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807EA" w14:textId="77777777" w:rsidR="004A5908" w:rsidRPr="004A5908" w:rsidRDefault="004A5908" w:rsidP="00D92F45">
      <w:pPr>
        <w:rPr>
          <w:b/>
          <w:bCs/>
          <w:sz w:val="32"/>
          <w:szCs w:val="32"/>
          <w:highlight w:val="cyan"/>
        </w:rPr>
      </w:pPr>
      <w:r w:rsidRPr="004A5908">
        <w:rPr>
          <w:b/>
          <w:bCs/>
          <w:sz w:val="32"/>
          <w:szCs w:val="32"/>
          <w:highlight w:val="cyan"/>
        </w:rPr>
        <w:t>PROFILO PROFESSIONALE</w:t>
      </w:r>
    </w:p>
    <w:p w14:paraId="6629FB1F" w14:textId="77777777" w:rsidR="004A5908" w:rsidRDefault="004A5908" w:rsidP="004A5908">
      <w:r w:rsidRPr="00291F33">
        <w:rPr>
          <w:b/>
          <w:bCs/>
        </w:rPr>
        <w:t>Lucia Vismara</w:t>
      </w:r>
      <w:r w:rsidRPr="00291F33">
        <w:t xml:space="preserve"> è una professionista con oltre vent'anni di esperienza nell'industria audiovisiva e nella costruzione di contenuti e franchise rivolti a bambini, ragazzi e famiglie. Il suo percorso unisce competenze creative, strategiche e commerciali a una profonda conoscenza del mercato internazionale e attraversa le principali fasi della filiera: ideazione, sviluppo e finanziamento dei progetti, produzione, distribuzione internazionale, costruzione e valorizzazione di </w:t>
      </w:r>
      <w:proofErr w:type="spellStart"/>
      <w:r w:rsidRPr="00291F33">
        <w:t>property</w:t>
      </w:r>
      <w:proofErr w:type="spellEnd"/>
      <w:r w:rsidRPr="00291F33">
        <w:t xml:space="preserve"> audiovisive e transmediali.</w:t>
      </w:r>
    </w:p>
    <w:p w14:paraId="7393C1E1" w14:textId="77777777" w:rsidR="004A5908" w:rsidRPr="00291F33" w:rsidRDefault="004A5908" w:rsidP="004A5908">
      <w:pPr>
        <w:rPr>
          <w:b/>
          <w:bCs/>
        </w:rPr>
      </w:pPr>
      <w:r w:rsidRPr="00291F33">
        <w:rPr>
          <w:b/>
          <w:bCs/>
        </w:rPr>
        <w:t>Contenuti a impatto sociale e culturale</w:t>
      </w:r>
    </w:p>
    <w:p w14:paraId="0681CAFB" w14:textId="77777777" w:rsidR="004A5908" w:rsidRPr="00291F33" w:rsidRDefault="004A5908" w:rsidP="004A5908">
      <w:r w:rsidRPr="00291F33">
        <w:t xml:space="preserve">Da questo patrimonio di competenze nasce </w:t>
      </w:r>
      <w:r w:rsidRPr="00291F33">
        <w:rPr>
          <w:b/>
          <w:bCs/>
        </w:rPr>
        <w:t>VISMANIMATION</w:t>
      </w:r>
      <w:r w:rsidRPr="00291F33">
        <w:t xml:space="preserve">, realtà indipendente che trasferisce il know-how dell'industria dell'entertainment a progetti orientati alla produzione di valore sociale. Nasce da una considerazione precisa: </w:t>
      </w:r>
      <w:r>
        <w:t xml:space="preserve">imprese, </w:t>
      </w:r>
      <w:r w:rsidRPr="00291F33">
        <w:t>organizzazioni</w:t>
      </w:r>
      <w:r>
        <w:t xml:space="preserve"> e</w:t>
      </w:r>
      <w:r w:rsidRPr="00291F33">
        <w:t xml:space="preserve"> fondazioni dispongono spesso di conoscenze, ricerche, dati e valori di grande rilevanza, ma non sempre degli strumenti per trasformarli in storie capaci di raggiungere e coinvolgere il pubblico. La missione è colmare questo spazio, trasformando evidenze scientifiche, conoscenze e valori sociali in contenuti coinvolgenti e accessibili, e costruendo universi narrativi e sistemi di comunicazione capaci di vivere su più canali, fisici e digitali. Il modello integra strategia, sviluppo creativo, produzione, distribuzione ed eventuale espansione internazionale.</w:t>
      </w:r>
    </w:p>
    <w:p w14:paraId="3C54A493" w14:textId="77777777" w:rsidR="004A5908" w:rsidRPr="00291F33" w:rsidRDefault="004A5908" w:rsidP="004A5908">
      <w:r w:rsidRPr="00291F33">
        <w:t>Questa missione assume un significato particolare quando riguarda la salute fisica e mentale di bambini e ragazzi. In un ecosistema in cui chiunque, umano o algoritmo, può produrre e distribuire video su piattaforme gratuite, bambini e famiglie sono esposti ogni giorno a un flusso continuo di contenuti, spesso progettati per catturare l'attenzione più che per costruire valore e benessere. VISMANIMATION vuole contribuire a riportare qualità e intenzionalità nel modo di raccontare temi importanti, unendo etica e tecnologia, competenza editoriale e capacità produttiva.</w:t>
      </w:r>
    </w:p>
    <w:p w14:paraId="55A734E9" w14:textId="60FF0E7A" w:rsidR="004A5908" w:rsidRPr="00291F33" w:rsidRDefault="004A5908" w:rsidP="004A5908">
      <w:pPr>
        <w:rPr>
          <w:b/>
          <w:bCs/>
        </w:rPr>
      </w:pPr>
      <w:r w:rsidRPr="00291F33">
        <w:rPr>
          <w:b/>
          <w:bCs/>
        </w:rPr>
        <w:t>Una visione a tutto campo sulla filiera</w:t>
      </w:r>
      <w:r>
        <w:rPr>
          <w:b/>
          <w:bCs/>
        </w:rPr>
        <w:t xml:space="preserve"> e g</w:t>
      </w:r>
      <w:r w:rsidRPr="00291F33">
        <w:rPr>
          <w:b/>
          <w:bCs/>
        </w:rPr>
        <w:t>uida dell'esecuzione dei progetti</w:t>
      </w:r>
    </w:p>
    <w:p w14:paraId="18DE004D" w14:textId="77777777" w:rsidR="004A5908" w:rsidRDefault="004A5908" w:rsidP="004A5908">
      <w:r w:rsidRPr="00291F33">
        <w:t>Ha lavorato su ogni anello della catena del valore, dall'idea alla messa in onda e oltre, fino al licensing e al toy business. Questa visione completa le consente di valutare un progetto insieme sul piano creativo, industriale e commerciale, e di accompagnarlo lungo tutto il suo ciclo di vita.</w:t>
      </w:r>
    </w:p>
    <w:p w14:paraId="3429F72C" w14:textId="77777777" w:rsidR="004A5908" w:rsidRPr="00291F33" w:rsidRDefault="004A5908" w:rsidP="004A5908">
      <w:r w:rsidRPr="00291F33">
        <w:t>È abituata a essere motore e guida dell'esecuzione completa dei progetti, coordinando fasi e professionalità diverse, dall'ideazione e sviluppo fino alla produzione e alla messa in onda.</w:t>
      </w:r>
    </w:p>
    <w:p w14:paraId="17BE5521" w14:textId="77777777" w:rsidR="004A5908" w:rsidRPr="00291F33" w:rsidRDefault="004A5908" w:rsidP="004A5908">
      <w:pPr>
        <w:rPr>
          <w:b/>
          <w:bCs/>
        </w:rPr>
      </w:pPr>
      <w:r w:rsidRPr="00291F33">
        <w:rPr>
          <w:b/>
          <w:bCs/>
        </w:rPr>
        <w:t>Mercato internazionale e rete di relazioni</w:t>
      </w:r>
    </w:p>
    <w:p w14:paraId="7BD48D94" w14:textId="77777777" w:rsidR="004A5908" w:rsidRPr="00291F33" w:rsidRDefault="004A5908" w:rsidP="004A5908">
      <w:r w:rsidRPr="00291F33">
        <w:t>Ha avviato e sviluppato attività di distribuzione in Italia e all'estero, contribuendo all'apertura di nuovi mercati, in particolare nell'area CEE e APAC, fino alla commercializzazione di contenuti su scala globale. Nel tempo ha costruito una rete internazionale di partner, produttori, broadcaster e operatori del settore, coltivata attraverso la partecipazione ai principali appuntamenti professionali.</w:t>
      </w:r>
    </w:p>
    <w:p w14:paraId="2448689E" w14:textId="77777777" w:rsidR="004A5908" w:rsidRPr="00291F33" w:rsidRDefault="004A5908" w:rsidP="004A5908">
      <w:pPr>
        <w:rPr>
          <w:b/>
          <w:bCs/>
        </w:rPr>
      </w:pPr>
      <w:r w:rsidRPr="00291F33">
        <w:rPr>
          <w:b/>
          <w:bCs/>
        </w:rPr>
        <w:t>Co-produzione, finanziamento e partnership</w:t>
      </w:r>
    </w:p>
    <w:p w14:paraId="08E24700" w14:textId="77777777" w:rsidR="004A5908" w:rsidRPr="00291F33" w:rsidRDefault="004A5908" w:rsidP="004A5908">
      <w:r w:rsidRPr="00291F33">
        <w:t>Ha seguito lo scouting di finanziamenti e l'attivazione di accordi di co-produzione, anche con operatori del settore toy, portando a bordo broadcaster e finanziatori come RAI in progetti di grande respiro. Sa costruire partnership solide e trasformarle in valore per tutte le parti coinvolte.</w:t>
      </w:r>
    </w:p>
    <w:p w14:paraId="6BCA770E" w14:textId="77777777" w:rsidR="004A5908" w:rsidRPr="00291F33" w:rsidRDefault="004A5908" w:rsidP="004A5908">
      <w:pPr>
        <w:rPr>
          <w:b/>
          <w:bCs/>
        </w:rPr>
      </w:pPr>
      <w:r w:rsidRPr="00291F33">
        <w:rPr>
          <w:b/>
          <w:bCs/>
        </w:rPr>
        <w:t>Franchise, IP e licensing</w:t>
      </w:r>
    </w:p>
    <w:p w14:paraId="51464CCB" w14:textId="77777777" w:rsidR="004A5908" w:rsidRPr="00291F33" w:rsidRDefault="004A5908" w:rsidP="004A5908">
      <w:r w:rsidRPr="00291F33">
        <w:t xml:space="preserve">Ha partecipato allo sviluppo di strategie di licensing e franchise per proprietà intellettuali di rilievo internazionale, e ha imparato a lavorare in mercati in evoluzione, anche in contesti con un'offerta di </w:t>
      </w:r>
      <w:r w:rsidRPr="00291F33">
        <w:lastRenderedPageBreak/>
        <w:t>prodotto limitata o non sempre omogenea, individuando opportunità e massimizzando il valore dei contenuti disponibili.</w:t>
      </w:r>
    </w:p>
    <w:p w14:paraId="10FCF991" w14:textId="77777777" w:rsidR="004A5908" w:rsidRPr="00291F33" w:rsidRDefault="004A5908" w:rsidP="004A5908">
      <w:pPr>
        <w:rPr>
          <w:b/>
          <w:bCs/>
        </w:rPr>
      </w:pPr>
      <w:r w:rsidRPr="00291F33">
        <w:rPr>
          <w:b/>
          <w:bCs/>
        </w:rPr>
        <w:t>Creator economy e nuove proprietà intellettuali</w:t>
      </w:r>
    </w:p>
    <w:p w14:paraId="53FEDFC7" w14:textId="6D4E98BD" w:rsidR="004A5908" w:rsidRDefault="004A5908" w:rsidP="004A5908">
      <w:r>
        <w:t>Un ulteriore elemento</w:t>
      </w:r>
      <w:r w:rsidRPr="00291F33">
        <w:t xml:space="preserve"> della sua esperienza riguarda la trasformazione di bestseller editoriali e di universi narrativi nati nel digitale e nella creator economy in prodotti audiovisivi per la televisione e le piattaforme, valorizzando la collaborazione tra creator e produzione audiovisiva.</w:t>
      </w:r>
    </w:p>
    <w:p w14:paraId="5AB50147" w14:textId="77777777" w:rsidR="0054627F" w:rsidRPr="00291F33" w:rsidRDefault="0054627F" w:rsidP="0054627F">
      <w:pPr>
        <w:rPr>
          <w:b/>
          <w:bCs/>
        </w:rPr>
      </w:pPr>
      <w:r w:rsidRPr="00291F33">
        <w:rPr>
          <w:b/>
          <w:bCs/>
        </w:rPr>
        <w:t>Comunicazione, pitching e crescita personale</w:t>
      </w:r>
    </w:p>
    <w:p w14:paraId="6CFEEE8F" w14:textId="77777777" w:rsidR="0054627F" w:rsidRPr="00291F33" w:rsidRDefault="0054627F" w:rsidP="0054627F">
      <w:r w:rsidRPr="00291F33">
        <w:t xml:space="preserve">Parallelamente al lavoro nell'industria media, ha investito nella formazione personale e manageriale, con percorsi su </w:t>
      </w:r>
      <w:proofErr w:type="spellStart"/>
      <w:r w:rsidRPr="00291F33">
        <w:t>mindset</w:t>
      </w:r>
      <w:proofErr w:type="spellEnd"/>
      <w:r w:rsidRPr="00291F33">
        <w:t xml:space="preserve">, produttività, intelligenza valoriale, emotiva e relazionale e public </w:t>
      </w:r>
      <w:proofErr w:type="spellStart"/>
      <w:r w:rsidRPr="00291F33">
        <w:t>speaking</w:t>
      </w:r>
      <w:proofErr w:type="spellEnd"/>
      <w:r w:rsidRPr="00291F33">
        <w:t>: competenze che considera parte integrante del suo modo di lavorare e di costruire relazioni professionali.</w:t>
      </w:r>
    </w:p>
    <w:p w14:paraId="11D95C42" w14:textId="6F5FD6FC" w:rsidR="0054627F" w:rsidRPr="00291F33" w:rsidRDefault="0054627F" w:rsidP="004A5908">
      <w:r w:rsidRPr="00291F33">
        <w:t xml:space="preserve">Porta con sé una solida esperienza di presentazione dei progetti in contesti professionali internazionali, con il riconoscimento ricevuto per </w:t>
      </w:r>
      <w:r>
        <w:t>gli interventi significativi al</w:t>
      </w:r>
      <w:r w:rsidRPr="00291F33">
        <w:t xml:space="preserve"> C</w:t>
      </w:r>
      <w:r>
        <w:t xml:space="preserve">artoon </w:t>
      </w:r>
      <w:r w:rsidRPr="00291F33">
        <w:t>F</w:t>
      </w:r>
      <w:r>
        <w:t>orum di Tolosa nel 2024 e nel 20</w:t>
      </w:r>
      <w:r w:rsidRPr="00291F33">
        <w:t>2</w:t>
      </w:r>
      <w:r>
        <w:t>5</w:t>
      </w:r>
      <w:r w:rsidRPr="00291F33">
        <w:t>.</w:t>
      </w:r>
    </w:p>
    <w:p w14:paraId="14590A3E" w14:textId="77777777" w:rsidR="004A5908" w:rsidRPr="00291F33" w:rsidRDefault="004A5908" w:rsidP="004A5908">
      <w:pPr>
        <w:rPr>
          <w:b/>
          <w:bCs/>
        </w:rPr>
      </w:pPr>
      <w:r w:rsidRPr="00291F33">
        <w:rPr>
          <w:b/>
          <w:bCs/>
        </w:rPr>
        <w:t>Il contributo in Uguali per i Figli ETS</w:t>
      </w:r>
    </w:p>
    <w:p w14:paraId="36EA96EF" w14:textId="77777777" w:rsidR="004A5908" w:rsidRPr="009C07E0" w:rsidRDefault="004A5908" w:rsidP="004A5908">
      <w:r w:rsidRPr="009C07E0">
        <w:t xml:space="preserve">Per </w:t>
      </w:r>
      <w:r w:rsidRPr="009C07E0">
        <w:rPr>
          <w:b/>
          <w:bCs/>
        </w:rPr>
        <w:t>Uguali per i Figli</w:t>
      </w:r>
      <w:r w:rsidRPr="009C07E0">
        <w:t xml:space="preserve">, </w:t>
      </w:r>
      <w:r>
        <w:t>Lucia Vismara rappresenta una figura</w:t>
      </w:r>
      <w:r w:rsidRPr="009C07E0">
        <w:t xml:space="preserve"> </w:t>
      </w:r>
      <w:r w:rsidRPr="009F605A">
        <w:t>creativ</w:t>
      </w:r>
      <w:r>
        <w:t>a</w:t>
      </w:r>
      <w:r w:rsidRPr="009F605A">
        <w:t xml:space="preserve"> e operativ</w:t>
      </w:r>
      <w:r>
        <w:t>a</w:t>
      </w:r>
      <w:r w:rsidRPr="009F605A">
        <w:t xml:space="preserve"> </w:t>
      </w:r>
      <w:r w:rsidRPr="009C07E0">
        <w:t xml:space="preserve">in grado di trasformare </w:t>
      </w:r>
      <w:r w:rsidRPr="009F605A">
        <w:t>i contenuti, le ricerche, le buone pratiche e l’esperienza sul campo dell’organizzazione in narrazioni semplici, coinvolgenti e memorabili, capaci di parlare contemporaneamente a ragazzi e genitori.</w:t>
      </w:r>
    </w:p>
    <w:p w14:paraId="60AD2152" w14:textId="77777777" w:rsidR="004A5908" w:rsidRDefault="004A5908" w:rsidP="004A5908">
      <w:r w:rsidRPr="009C07E0">
        <w:t xml:space="preserve">L’obiettivo è utilizzare il potere delle storie non soltanto per comunicare, ma per </w:t>
      </w:r>
      <w:r w:rsidRPr="00291F33">
        <w:t>favorire consapevolezza, fiducia e corrette pratiche quotidiane,</w:t>
      </w:r>
      <w:r w:rsidRPr="009C07E0">
        <w:t xml:space="preserve"> portando i contenuti di Uguali per i Figli là dove bambini, ragazzi e famiglie già vivono la loro esperienza quotidiana: online, negli spazi educativi, negli eventi e attraverso molteplici </w:t>
      </w:r>
      <w:proofErr w:type="spellStart"/>
      <w:r w:rsidRPr="009C07E0">
        <w:t>touchpoint</w:t>
      </w:r>
      <w:proofErr w:type="spellEnd"/>
      <w:r w:rsidRPr="009C07E0">
        <w:t>.</w:t>
      </w:r>
    </w:p>
    <w:p w14:paraId="6C5C22C7" w14:textId="25AF2083" w:rsidR="004A5908" w:rsidRDefault="004A5908">
      <w:r>
        <w:br w:type="page"/>
      </w:r>
    </w:p>
    <w:p w14:paraId="0421D820" w14:textId="6B7D7565" w:rsidR="004A5908" w:rsidRPr="004A5908" w:rsidRDefault="004A5908" w:rsidP="004A5908">
      <w:pPr>
        <w:rPr>
          <w:b/>
          <w:bCs/>
          <w:sz w:val="32"/>
          <w:szCs w:val="32"/>
          <w:highlight w:val="cyan"/>
        </w:rPr>
      </w:pPr>
      <w:r>
        <w:rPr>
          <w:b/>
          <w:bCs/>
          <w:sz w:val="32"/>
          <w:szCs w:val="32"/>
          <w:highlight w:val="cyan"/>
        </w:rPr>
        <w:lastRenderedPageBreak/>
        <w:t>CURRICULUM</w:t>
      </w:r>
      <w:r w:rsidRPr="004A5908">
        <w:rPr>
          <w:b/>
          <w:bCs/>
          <w:sz w:val="32"/>
          <w:szCs w:val="32"/>
          <w:highlight w:val="cyan"/>
        </w:rPr>
        <w:t xml:space="preserve"> PROFESSIONALE</w:t>
      </w:r>
    </w:p>
    <w:p w14:paraId="4A7EF8F6" w14:textId="77777777" w:rsidR="004A5908" w:rsidRDefault="004A5908" w:rsidP="004A5908"/>
    <w:p w14:paraId="1A55B7C6" w14:textId="7214504E" w:rsidR="00D92F45" w:rsidRPr="00D92F45" w:rsidRDefault="00D92F45" w:rsidP="00D92F45">
      <w:pPr>
        <w:rPr>
          <w:b/>
          <w:bCs/>
        </w:rPr>
      </w:pPr>
      <w:r w:rsidRPr="00E17FAE">
        <w:rPr>
          <w:b/>
          <w:bCs/>
          <w:highlight w:val="yellow"/>
        </w:rPr>
        <w:t>Esperienza lavorativa</w:t>
      </w:r>
    </w:p>
    <w:p w14:paraId="6577EA37" w14:textId="3F509280" w:rsidR="00D92F45" w:rsidRPr="00D92F45" w:rsidRDefault="00D92F45" w:rsidP="00D92F45">
      <w:pPr>
        <w:rPr>
          <w:b/>
          <w:bCs/>
        </w:rPr>
      </w:pPr>
      <w:r w:rsidRPr="00D92F45">
        <w:rPr>
          <w:b/>
          <w:bCs/>
        </w:rPr>
        <w:t>VISMANIMATION · Fo</w:t>
      </w:r>
      <w:r w:rsidR="004A5908">
        <w:rPr>
          <w:b/>
          <w:bCs/>
        </w:rPr>
        <w:t>under</w:t>
      </w:r>
    </w:p>
    <w:p w14:paraId="44611E2A" w14:textId="1110FDD0" w:rsidR="00D92F45" w:rsidRPr="00D92F45" w:rsidRDefault="00D92F45" w:rsidP="00D92F45">
      <w:r w:rsidRPr="00D92F45">
        <w:rPr>
          <w:b/>
          <w:bCs/>
        </w:rPr>
        <w:t xml:space="preserve">set 2023 – Presente </w:t>
      </w:r>
      <w:r w:rsidRPr="00D92F45">
        <w:br/>
        <w:t>Milano, Lombardia, Italia</w:t>
      </w:r>
    </w:p>
    <w:p w14:paraId="5CCF1775" w14:textId="6B9F3D8B" w:rsidR="00D92F45" w:rsidRPr="00D92F45" w:rsidRDefault="00D92F45" w:rsidP="00D92F45">
      <w:r w:rsidRPr="00D92F45">
        <w:t xml:space="preserve">Con oltre 20 anni di esperienza nel portare animazione di alta qualità ai bambini di tutto il mondo, VISMANIMATION offre servizi flessibili e soluzioni su misura per </w:t>
      </w:r>
      <w:r w:rsidR="00E17FAE">
        <w:t>la produzione audiovisiva</w:t>
      </w:r>
      <w:r w:rsidR="00FC395F">
        <w:t xml:space="preserve"> di valore</w:t>
      </w:r>
      <w:r w:rsidRPr="00D92F45">
        <w:t>.</w:t>
      </w:r>
    </w:p>
    <w:p w14:paraId="0FC3DA6B" w14:textId="77777777" w:rsidR="00D92F45" w:rsidRPr="00D92F45" w:rsidRDefault="00D92F45" w:rsidP="00D92F45">
      <w:r w:rsidRPr="00D92F45">
        <w:t>Guidata dalla passione, fondata su solide competenze, supportata da un network qualificato e orientata da una visione strategica, VISMANIMATION mira a promuovere contenuti audiovisivi di rilevanza sociale, generando un impatto positivo sul pubblico globale attraverso una narrazione di qualità.</w:t>
      </w:r>
    </w:p>
    <w:p w14:paraId="58AEAC8B" w14:textId="77777777" w:rsidR="00D92F45" w:rsidRPr="00D92F45" w:rsidRDefault="00D92F45" w:rsidP="00D92F45">
      <w:r w:rsidRPr="00D92F45">
        <w:pict w14:anchorId="66592DA8">
          <v:rect id="_x0000_i1138" style="width:0;height:1.5pt" o:hralign="center" o:hrstd="t" o:hr="t" fillcolor="#a0a0a0" stroked="f"/>
        </w:pict>
      </w:r>
    </w:p>
    <w:p w14:paraId="401E3CFE" w14:textId="7DBC1EF0" w:rsidR="00D92F45" w:rsidRPr="00390A68" w:rsidRDefault="00D92F45" w:rsidP="00D92F45">
      <w:pPr>
        <w:rPr>
          <w:b/>
          <w:bCs/>
          <w:lang w:val="en-AU"/>
        </w:rPr>
      </w:pPr>
      <w:proofErr w:type="spellStart"/>
      <w:r w:rsidRPr="00390A68">
        <w:rPr>
          <w:b/>
          <w:bCs/>
          <w:lang w:val="en-AU"/>
        </w:rPr>
        <w:t>DeAPlaneta</w:t>
      </w:r>
      <w:proofErr w:type="spellEnd"/>
      <w:r w:rsidRPr="00390A68">
        <w:rPr>
          <w:b/>
          <w:bCs/>
          <w:lang w:val="en-AU"/>
        </w:rPr>
        <w:t xml:space="preserve"> Entertainment · </w:t>
      </w:r>
      <w:r w:rsidR="00390A68" w:rsidRPr="00390A68">
        <w:rPr>
          <w:b/>
          <w:bCs/>
          <w:lang w:val="en-AU"/>
        </w:rPr>
        <w:t>Head of</w:t>
      </w:r>
      <w:r w:rsidRPr="00390A68">
        <w:rPr>
          <w:b/>
          <w:bCs/>
          <w:lang w:val="en-AU"/>
        </w:rPr>
        <w:t xml:space="preserve"> Media Sales </w:t>
      </w:r>
    </w:p>
    <w:p w14:paraId="68622C00" w14:textId="53E5C8B6" w:rsidR="00005B6F" w:rsidRDefault="00005B6F" w:rsidP="00D92F45">
      <w:proofErr w:type="spellStart"/>
      <w:r w:rsidRPr="00D92F45">
        <w:rPr>
          <w:b/>
          <w:bCs/>
        </w:rPr>
        <w:t>gen</w:t>
      </w:r>
      <w:proofErr w:type="spellEnd"/>
      <w:r w:rsidRPr="00D92F45">
        <w:rPr>
          <w:b/>
          <w:bCs/>
        </w:rPr>
        <w:t xml:space="preserve"> 2016 </w:t>
      </w:r>
      <w:r w:rsidR="00D92F45" w:rsidRPr="00D92F45">
        <w:rPr>
          <w:b/>
          <w:bCs/>
        </w:rPr>
        <w:t xml:space="preserve">– ago 2023 </w:t>
      </w:r>
      <w:r w:rsidR="00D92F45" w:rsidRPr="00D92F45">
        <w:br/>
      </w:r>
    </w:p>
    <w:p w14:paraId="684E4232" w14:textId="0971A8B7" w:rsidR="00D92F45" w:rsidRPr="00D92F45" w:rsidRDefault="00D92F45" w:rsidP="00D92F45">
      <w:r w:rsidRPr="00D92F45">
        <w:t xml:space="preserve">Definizione e guida della strategia media per i brand di </w:t>
      </w:r>
      <w:proofErr w:type="spellStart"/>
      <w:r w:rsidR="00005B6F">
        <w:t>DeAPlaneta</w:t>
      </w:r>
      <w:proofErr w:type="spellEnd"/>
      <w:r w:rsidR="00005B6F">
        <w:t>, società joint venture tra il gruppo DeAgostini e il colosso editoriale spagnolo Planeta. C</w:t>
      </w:r>
      <w:r w:rsidRPr="00D92F45">
        <w:t>ollaborazione con diversi team — produzione, licensing, marketing, retail — con i licenziatari CP e i Toy Master, con l’obiettivo di massimizzare il lancio e l’esposizione dei brand.</w:t>
      </w:r>
    </w:p>
    <w:p w14:paraId="1D4E5AFF" w14:textId="77777777" w:rsidR="00D92F45" w:rsidRPr="00D92F45" w:rsidRDefault="00D92F45" w:rsidP="00D92F45">
      <w:r w:rsidRPr="00D92F45">
        <w:t>Raggiungimento degli obiettivi di vendita media, con particolare focus su Italia, Europa Centro-Orientale, Russia, Medio Oriente e Asia-Pacifico.</w:t>
      </w:r>
    </w:p>
    <w:p w14:paraId="6205B284" w14:textId="77777777" w:rsidR="00D92F45" w:rsidRPr="00D92F45" w:rsidRDefault="00D92F45" w:rsidP="00D92F45">
      <w:r w:rsidRPr="00D92F45">
        <w:t>Creazione, sviluppo e mantenimento di solide relazioni con partner strategici, broadcaster internazionali e piattaforme OTT, produttori e licenziatari.</w:t>
      </w:r>
    </w:p>
    <w:p w14:paraId="0F9E4F8B" w14:textId="77777777" w:rsidR="00D92F45" w:rsidRPr="00D92F45" w:rsidRDefault="00D92F45" w:rsidP="00D92F45">
      <w:r w:rsidRPr="00D92F45">
        <w:t>Supervisione delle vendite dei contenuti, comprese le negoziazioni economiche e contrattuali.</w:t>
      </w:r>
    </w:p>
    <w:p w14:paraId="475E35F4" w14:textId="77777777" w:rsidR="00D92F45" w:rsidRPr="00D92F45" w:rsidRDefault="00D92F45" w:rsidP="00D92F45">
      <w:r w:rsidRPr="00D92F45">
        <w:t>Collaborazione allo sviluppo e all’aggiornamento di documentazione commerciale personalizzata per i clienti, comunicati stampa e proposte.</w:t>
      </w:r>
    </w:p>
    <w:p w14:paraId="04489CCC" w14:textId="77777777" w:rsidR="00D92F45" w:rsidRPr="00D92F45" w:rsidRDefault="00D92F45" w:rsidP="00D92F45">
      <w:r w:rsidRPr="00D92F45">
        <w:t>Gestione delle attività post-vendita, tra cui doppiaggio, consegna dei materiali e analisi degli ascolti.</w:t>
      </w:r>
    </w:p>
    <w:p w14:paraId="70B3F8B3" w14:textId="1274A43F" w:rsidR="00D92F45" w:rsidRPr="00D92F45" w:rsidRDefault="00D92F45" w:rsidP="00D92F45">
      <w:r w:rsidRPr="00D92F45">
        <w:t xml:space="preserve">Ricerca di nuovi partner e opportunità di business, sviluppo di nuovi prodotti e partecipazione ai principali mercati internazionali, tra cui MIPTV, </w:t>
      </w:r>
      <w:proofErr w:type="spellStart"/>
      <w:r w:rsidRPr="00D92F45">
        <w:t>MIPJr</w:t>
      </w:r>
      <w:proofErr w:type="spellEnd"/>
      <w:r w:rsidRPr="00D92F45">
        <w:t xml:space="preserve">, MIPCOM, </w:t>
      </w:r>
      <w:r w:rsidR="00005B6F">
        <w:t xml:space="preserve">MIA, </w:t>
      </w:r>
      <w:r w:rsidRPr="00D92F45">
        <w:t>ATF, NATPE e COTB.</w:t>
      </w:r>
    </w:p>
    <w:p w14:paraId="4358ECE1" w14:textId="77777777" w:rsidR="00D92F45" w:rsidRPr="00D92F45" w:rsidRDefault="00D92F45" w:rsidP="00D92F45">
      <w:r w:rsidRPr="00D92F45">
        <w:pict w14:anchorId="64A3A2B6">
          <v:rect id="_x0000_i1140" style="width:0;height:1.5pt" o:hralign="center" o:hrstd="t" o:hr="t" fillcolor="#a0a0a0" stroked="f"/>
        </w:pict>
      </w:r>
    </w:p>
    <w:p w14:paraId="45844556" w14:textId="77777777" w:rsidR="00D92F45" w:rsidRPr="00D92F45" w:rsidRDefault="00D92F45" w:rsidP="00D92F45">
      <w:pPr>
        <w:rPr>
          <w:b/>
          <w:bCs/>
          <w:lang w:val="en-AU"/>
        </w:rPr>
      </w:pPr>
      <w:r w:rsidRPr="00D92F45">
        <w:rPr>
          <w:b/>
          <w:bCs/>
          <w:lang w:val="en-AU"/>
        </w:rPr>
        <w:t>Planeta Junior · International Sales Manager TV &amp; Home Video</w:t>
      </w:r>
    </w:p>
    <w:p w14:paraId="7E64C6A9" w14:textId="3151D824" w:rsidR="00D92F45" w:rsidRPr="00D92F45" w:rsidRDefault="00D92F45" w:rsidP="00D92F45">
      <w:proofErr w:type="spellStart"/>
      <w:r w:rsidRPr="00D92F45">
        <w:rPr>
          <w:b/>
          <w:bCs/>
        </w:rPr>
        <w:t>ott</w:t>
      </w:r>
      <w:proofErr w:type="spellEnd"/>
      <w:r w:rsidRPr="00D92F45">
        <w:rPr>
          <w:b/>
          <w:bCs/>
        </w:rPr>
        <w:t xml:space="preserve"> 2011 – </w:t>
      </w:r>
      <w:proofErr w:type="spellStart"/>
      <w:r w:rsidRPr="00D92F45">
        <w:rPr>
          <w:b/>
          <w:bCs/>
        </w:rPr>
        <w:t>dic</w:t>
      </w:r>
      <w:proofErr w:type="spellEnd"/>
      <w:r w:rsidRPr="00D92F45">
        <w:rPr>
          <w:b/>
          <w:bCs/>
        </w:rPr>
        <w:t xml:space="preserve"> 2015 </w:t>
      </w:r>
    </w:p>
    <w:p w14:paraId="5C54F6E6" w14:textId="57AED347" w:rsidR="00005B6F" w:rsidRDefault="00005B6F" w:rsidP="00005B6F">
      <w:r w:rsidRPr="00D92F45">
        <w:t>Ampliamento dei territori assegnati, includendo broadcaster lineari internazionali, broadcaster VOD, piattaforme e distributori</w:t>
      </w:r>
      <w:r>
        <w:t xml:space="preserve"> su vari territori.</w:t>
      </w:r>
    </w:p>
    <w:p w14:paraId="408BE571" w14:textId="77777777" w:rsidR="00005B6F" w:rsidRPr="00D92F45" w:rsidRDefault="00005B6F" w:rsidP="00005B6F">
      <w:r>
        <w:t>Ruolo chiave nel</w:t>
      </w:r>
      <w:r w:rsidRPr="00D92F45">
        <w:t>l'apertura degli uffici Planeta Junior nell’Europa Centro-Orientale.</w:t>
      </w:r>
    </w:p>
    <w:p w14:paraId="7B263A1A" w14:textId="51EDEDAD" w:rsidR="00D92F45" w:rsidRPr="00D92F45" w:rsidRDefault="00D92F45" w:rsidP="00D92F45">
      <w:r w:rsidRPr="00D92F45">
        <w:lastRenderedPageBreak/>
        <w:t>Sviluppo della commercializzazione e della strategia per i contenuti prodotti e distribuiti.</w:t>
      </w:r>
    </w:p>
    <w:p w14:paraId="048FE944" w14:textId="77777777" w:rsidR="00D92F45" w:rsidRPr="00D92F45" w:rsidRDefault="00D92F45" w:rsidP="00D92F45">
      <w:r w:rsidRPr="00D92F45">
        <w:t>Gestione delle vendite audiovisive con il duplice obiettivo di raggiungere gli obiettivi commerciali e garantire ai brand il miglior posizionamento televisivo possibile.</w:t>
      </w:r>
    </w:p>
    <w:p w14:paraId="1FF485E2" w14:textId="77777777" w:rsidR="00D92F45" w:rsidRPr="00D92F45" w:rsidRDefault="00D92F45" w:rsidP="00D92F45">
      <w:r w:rsidRPr="00D92F45">
        <w:t>Coordinamento con i colleghi della produzione per sviluppare contenuti attrattivi.</w:t>
      </w:r>
    </w:p>
    <w:p w14:paraId="28EC1095" w14:textId="77777777" w:rsidR="00D92F45" w:rsidRPr="00D92F45" w:rsidRDefault="00D92F45" w:rsidP="00D92F45">
      <w:r w:rsidRPr="00D92F45">
        <w:pict w14:anchorId="74A61D78">
          <v:rect id="_x0000_i1141" style="width:0;height:1.5pt" o:hralign="center" o:hrstd="t" o:hr="t" fillcolor="#a0a0a0" stroked="f"/>
        </w:pict>
      </w:r>
    </w:p>
    <w:p w14:paraId="0344E206" w14:textId="77777777" w:rsidR="00D92F45" w:rsidRPr="00D92F45" w:rsidRDefault="00D92F45" w:rsidP="00D92F45">
      <w:pPr>
        <w:rPr>
          <w:b/>
          <w:bCs/>
          <w:lang w:val="en-AU"/>
        </w:rPr>
      </w:pPr>
      <w:r w:rsidRPr="00D92F45">
        <w:rPr>
          <w:b/>
          <w:bCs/>
          <w:lang w:val="en-AU"/>
        </w:rPr>
        <w:t>Planeta Junior · Sales Manager TV &amp; Home Video</w:t>
      </w:r>
    </w:p>
    <w:p w14:paraId="049FB502" w14:textId="2BDDB7BE" w:rsidR="00D92F45" w:rsidRPr="00D92F45" w:rsidRDefault="00D92F45" w:rsidP="00D92F45">
      <w:proofErr w:type="spellStart"/>
      <w:r w:rsidRPr="00D92F45">
        <w:rPr>
          <w:b/>
          <w:bCs/>
        </w:rPr>
        <w:t>gen</w:t>
      </w:r>
      <w:proofErr w:type="spellEnd"/>
      <w:r w:rsidRPr="00D92F45">
        <w:rPr>
          <w:b/>
          <w:bCs/>
        </w:rPr>
        <w:t xml:space="preserve"> 2006 – set 2011 </w:t>
      </w:r>
    </w:p>
    <w:p w14:paraId="0B478106" w14:textId="00C7D128" w:rsidR="00005B6F" w:rsidRPr="00D92F45" w:rsidRDefault="00005B6F" w:rsidP="00005B6F">
      <w:r>
        <w:t>Ruolo chiave nell’a</w:t>
      </w:r>
      <w:r w:rsidRPr="00D92F45">
        <w:t>vvio dell’attività di vendita televisiva presso la sede di Milano</w:t>
      </w:r>
      <w:r>
        <w:t>,</w:t>
      </w:r>
      <w:r w:rsidRPr="00D92F45">
        <w:t xml:space="preserve"> di recente apertura della casa madre.</w:t>
      </w:r>
    </w:p>
    <w:p w14:paraId="7DEFC360" w14:textId="5D8FBA89" w:rsidR="00D92F45" w:rsidRPr="00D92F45" w:rsidRDefault="00D92F45" w:rsidP="00D92F45">
      <w:r w:rsidRPr="00D92F45">
        <w:t xml:space="preserve">Distribuzione del </w:t>
      </w:r>
      <w:r w:rsidR="00AE48D2">
        <w:t>portfolio di contenuti</w:t>
      </w:r>
      <w:r w:rsidRPr="00D92F45">
        <w:t xml:space="preserve"> ai broadcaster italiani free-to-air, ai canali tematici per bambini e agli editori di home entertainment.</w:t>
      </w:r>
    </w:p>
    <w:p w14:paraId="72272CCE" w14:textId="77777777" w:rsidR="00D92F45" w:rsidRPr="00D92F45" w:rsidRDefault="00D92F45" w:rsidP="00D92F45">
      <w:r w:rsidRPr="00D92F45">
        <w:t>Collaborazione con produttori e distributori internazionali per individuare nuovi contenuti e nuove opportunità di business, arricchire il catalogo e incrementare le vendite.</w:t>
      </w:r>
    </w:p>
    <w:p w14:paraId="58FA928F" w14:textId="77777777" w:rsidR="00D92F45" w:rsidRPr="00D92F45" w:rsidRDefault="00D92F45" w:rsidP="00D92F45">
      <w:r w:rsidRPr="00D92F45">
        <w:pict w14:anchorId="23C58061">
          <v:rect id="_x0000_i1142" style="width:0;height:1.5pt" o:hralign="center" o:hrstd="t" o:hr="t" fillcolor="#a0a0a0" stroked="f"/>
        </w:pict>
      </w:r>
    </w:p>
    <w:p w14:paraId="1FD54C05" w14:textId="77777777" w:rsidR="00D92F45" w:rsidRPr="00D92F45" w:rsidRDefault="00D92F45" w:rsidP="00D92F45">
      <w:pPr>
        <w:rPr>
          <w:b/>
          <w:bCs/>
        </w:rPr>
      </w:pPr>
      <w:r w:rsidRPr="00D92F45">
        <w:rPr>
          <w:b/>
          <w:bCs/>
        </w:rPr>
        <w:t>Fastweb · Specialista Acquisizione Diritti TV e Content Editor</w:t>
      </w:r>
    </w:p>
    <w:p w14:paraId="54D22E03" w14:textId="73DEC59E" w:rsidR="00D92F45" w:rsidRPr="00D92F45" w:rsidRDefault="00D92F45" w:rsidP="00D92F45">
      <w:r w:rsidRPr="00D92F45">
        <w:rPr>
          <w:b/>
          <w:bCs/>
        </w:rPr>
        <w:t xml:space="preserve">mar 2002 – </w:t>
      </w:r>
      <w:proofErr w:type="spellStart"/>
      <w:r w:rsidRPr="00D92F45">
        <w:rPr>
          <w:b/>
          <w:bCs/>
        </w:rPr>
        <w:t>dic</w:t>
      </w:r>
      <w:proofErr w:type="spellEnd"/>
      <w:r w:rsidRPr="00D92F45">
        <w:rPr>
          <w:b/>
          <w:bCs/>
        </w:rPr>
        <w:t xml:space="preserve"> 2005 </w:t>
      </w:r>
    </w:p>
    <w:p w14:paraId="1E3C0CE6" w14:textId="33282EEF" w:rsidR="00D92F45" w:rsidRPr="00D92F45" w:rsidRDefault="00D92F45" w:rsidP="00D92F45">
      <w:r w:rsidRPr="00D92F45">
        <w:t xml:space="preserve">Acquisizione di programmi televisivi </w:t>
      </w:r>
      <w:r w:rsidR="00005B6F">
        <w:t>per le sezioni:</w:t>
      </w:r>
      <w:r w:rsidRPr="00D92F45">
        <w:t xml:space="preserve"> </w:t>
      </w:r>
      <w:proofErr w:type="spellStart"/>
      <w:r w:rsidRPr="00D92F45">
        <w:t>kids</w:t>
      </w:r>
      <w:proofErr w:type="spellEnd"/>
      <w:r w:rsidRPr="00D92F45">
        <w:t>, musica, lifestyle, documentari e altri generi.</w:t>
      </w:r>
    </w:p>
    <w:p w14:paraId="00C784F0" w14:textId="77777777" w:rsidR="00D92F45" w:rsidRPr="00D92F45" w:rsidRDefault="00D92F45" w:rsidP="00D92F45">
      <w:r w:rsidRPr="00D92F45">
        <w:t>Gestione dei rapporti con produttori e distributori.</w:t>
      </w:r>
    </w:p>
    <w:p w14:paraId="01439334" w14:textId="77777777" w:rsidR="00D92F45" w:rsidRPr="00D92F45" w:rsidRDefault="00D92F45" w:rsidP="00D92F45">
      <w:r w:rsidRPr="00D92F45">
        <w:t>Selezione dei contenuti.</w:t>
      </w:r>
    </w:p>
    <w:p w14:paraId="1872E538" w14:textId="77777777" w:rsidR="00D92F45" w:rsidRPr="00D92F45" w:rsidRDefault="00D92F45" w:rsidP="00D92F45">
      <w:r w:rsidRPr="00D92F45">
        <w:t>Gestione delle negoziazioni economiche e contrattuali.</w:t>
      </w:r>
    </w:p>
    <w:p w14:paraId="0AD06495" w14:textId="77777777" w:rsidR="00D92F45" w:rsidRPr="00D92F45" w:rsidRDefault="00D92F45" w:rsidP="00D92F45">
      <w:r w:rsidRPr="00D92F45">
        <w:t>Pianificazione della programmazione e promozione dei programmi.</w:t>
      </w:r>
    </w:p>
    <w:p w14:paraId="77AF5B0A" w14:textId="77777777" w:rsidR="00D92F45" w:rsidRPr="00D92F45" w:rsidRDefault="00D92F45" w:rsidP="00D92F45">
      <w:r w:rsidRPr="00D92F45">
        <w:t>Coordinamento con i team di produzione, IT e marketing.</w:t>
      </w:r>
    </w:p>
    <w:p w14:paraId="69B9CE81" w14:textId="77777777" w:rsidR="00D92F45" w:rsidRPr="00D92F45" w:rsidRDefault="00D92F45" w:rsidP="00D92F45">
      <w:r w:rsidRPr="00D92F45">
        <w:pict w14:anchorId="6ADABF69">
          <v:rect id="_x0000_i1143" style="width:0;height:1.5pt" o:hralign="center" o:hrstd="t" o:hr="t" fillcolor="#a0a0a0" stroked="f"/>
        </w:pict>
      </w:r>
    </w:p>
    <w:p w14:paraId="183413EA" w14:textId="0F379D7E" w:rsidR="00D92F45" w:rsidRPr="00D92F45" w:rsidRDefault="00D92F45" w:rsidP="00D92F45">
      <w:pPr>
        <w:rPr>
          <w:b/>
          <w:bCs/>
        </w:rPr>
      </w:pPr>
      <w:r w:rsidRPr="00D92F45">
        <w:rPr>
          <w:b/>
          <w:bCs/>
        </w:rPr>
        <w:t xml:space="preserve">MEDIASET · </w:t>
      </w:r>
      <w:r w:rsidR="004A5908">
        <w:rPr>
          <w:b/>
          <w:bCs/>
        </w:rPr>
        <w:t xml:space="preserve">Ricercatrice </w:t>
      </w:r>
      <w:r w:rsidRPr="00D92F45">
        <w:rPr>
          <w:b/>
          <w:bCs/>
        </w:rPr>
        <w:t>presso la Divisione Ricerca e Sviluppo</w:t>
      </w:r>
      <w:r w:rsidR="004A5908">
        <w:rPr>
          <w:b/>
          <w:bCs/>
        </w:rPr>
        <w:t xml:space="preserve"> - </w:t>
      </w:r>
      <w:r w:rsidR="004A5908" w:rsidRPr="00D92F45">
        <w:rPr>
          <w:b/>
          <w:bCs/>
        </w:rPr>
        <w:t>Stage</w:t>
      </w:r>
    </w:p>
    <w:p w14:paraId="20ECC4D0" w14:textId="4450372F" w:rsidR="00D92F45" w:rsidRPr="00D92F45" w:rsidRDefault="00D92F45" w:rsidP="00D92F45">
      <w:r w:rsidRPr="00D92F45">
        <w:rPr>
          <w:b/>
          <w:bCs/>
        </w:rPr>
        <w:t xml:space="preserve">mar 2001 – ago 2001 </w:t>
      </w:r>
    </w:p>
    <w:p w14:paraId="36471A02" w14:textId="77777777" w:rsidR="00D92F45" w:rsidRPr="00D92F45" w:rsidRDefault="00D92F45" w:rsidP="00D92F45">
      <w:r w:rsidRPr="00D92F45">
        <w:t>Attività di ricerca sulle nuove forme di televisione e sui nuovi media digitali.</w:t>
      </w:r>
    </w:p>
    <w:p w14:paraId="60BD8C47" w14:textId="77777777" w:rsidR="00D92F45" w:rsidRPr="00D92F45" w:rsidRDefault="00D92F45" w:rsidP="00D92F45">
      <w:r w:rsidRPr="00D92F45">
        <w:pict w14:anchorId="64EE057F">
          <v:rect id="_x0000_i1144" style="width:0;height:1.5pt" o:hralign="center" o:hrstd="t" o:hr="t" fillcolor="#a0a0a0" stroked="f"/>
        </w:pict>
      </w:r>
    </w:p>
    <w:p w14:paraId="62BB598E" w14:textId="77777777" w:rsidR="00D92F45" w:rsidRPr="00D92F45" w:rsidRDefault="00D92F45" w:rsidP="00D92F45">
      <w:pPr>
        <w:rPr>
          <w:b/>
          <w:bCs/>
        </w:rPr>
      </w:pPr>
      <w:r w:rsidRPr="00D92F45">
        <w:rPr>
          <w:b/>
          <w:bCs/>
        </w:rPr>
        <w:t>RAI · Assistente di produzione – Stage</w:t>
      </w:r>
    </w:p>
    <w:p w14:paraId="48678DA7" w14:textId="5461D86B" w:rsidR="00D92F45" w:rsidRPr="00D92F45" w:rsidRDefault="00D92F45" w:rsidP="00D92F45">
      <w:proofErr w:type="spellStart"/>
      <w:r w:rsidRPr="00D92F45">
        <w:rPr>
          <w:b/>
          <w:bCs/>
        </w:rPr>
        <w:t>gen</w:t>
      </w:r>
      <w:proofErr w:type="spellEnd"/>
      <w:r w:rsidRPr="00D92F45">
        <w:rPr>
          <w:b/>
          <w:bCs/>
        </w:rPr>
        <w:t xml:space="preserve"> 2000 – </w:t>
      </w:r>
      <w:proofErr w:type="spellStart"/>
      <w:r w:rsidRPr="00D92F45">
        <w:rPr>
          <w:b/>
          <w:bCs/>
        </w:rPr>
        <w:t>apr</w:t>
      </w:r>
      <w:proofErr w:type="spellEnd"/>
      <w:r w:rsidRPr="00D92F45">
        <w:rPr>
          <w:b/>
          <w:bCs/>
        </w:rPr>
        <w:t xml:space="preserve"> 2000 </w:t>
      </w:r>
    </w:p>
    <w:p w14:paraId="47B21D2E" w14:textId="77777777" w:rsidR="00D92F45" w:rsidRPr="00D92F45" w:rsidRDefault="00D92F45" w:rsidP="00D92F45">
      <w:r w:rsidRPr="00D92F45">
        <w:t xml:space="preserve">Supporto alla produzione del film TV </w:t>
      </w:r>
      <w:r w:rsidRPr="00D92F45">
        <w:rPr>
          <w:b/>
          <w:bCs/>
        </w:rPr>
        <w:t>“Atlantis”</w:t>
      </w:r>
      <w:r w:rsidRPr="00D92F45">
        <w:t>, diretto da Gilberto Squizzato.</w:t>
      </w:r>
    </w:p>
    <w:p w14:paraId="063B8AAE" w14:textId="77777777" w:rsidR="001B25D2" w:rsidRDefault="001B25D2"/>
    <w:p w14:paraId="5EBBC342" w14:textId="77777777" w:rsidR="0054627F" w:rsidRDefault="0054627F"/>
    <w:p w14:paraId="50A07EEF" w14:textId="77777777" w:rsidR="0054627F" w:rsidRDefault="0054627F"/>
    <w:p w14:paraId="103773A9" w14:textId="77777777" w:rsidR="00AE48D2" w:rsidRPr="00AE48D2" w:rsidRDefault="00AE48D2" w:rsidP="00AE48D2">
      <w:pPr>
        <w:rPr>
          <w:b/>
          <w:bCs/>
        </w:rPr>
      </w:pPr>
      <w:r w:rsidRPr="00AE48D2">
        <w:rPr>
          <w:b/>
          <w:bCs/>
          <w:highlight w:val="yellow"/>
        </w:rPr>
        <w:lastRenderedPageBreak/>
        <w:t>Formazione</w:t>
      </w:r>
    </w:p>
    <w:p w14:paraId="3A5CD284" w14:textId="0FE8D72B" w:rsidR="00AE48D2" w:rsidRPr="00F86F72" w:rsidRDefault="00AE48D2" w:rsidP="00F86F72">
      <w:pPr>
        <w:spacing w:after="0" w:line="240" w:lineRule="auto"/>
      </w:pPr>
      <w:r w:rsidRPr="00F86F72">
        <w:t>Università IULM</w:t>
      </w:r>
      <w:r w:rsidRPr="00F86F72">
        <w:t>, Milano</w:t>
      </w:r>
    </w:p>
    <w:p w14:paraId="1604EDAB" w14:textId="0A7652FF" w:rsidR="00AE48D2" w:rsidRPr="00AE48D2" w:rsidRDefault="00AE48D2" w:rsidP="00F86F72">
      <w:pPr>
        <w:spacing w:after="0" w:line="240" w:lineRule="auto"/>
      </w:pPr>
      <w:r w:rsidRPr="00F86F72">
        <w:t xml:space="preserve">Laurea in </w:t>
      </w:r>
      <w:r w:rsidRPr="00F86F72">
        <w:t xml:space="preserve">Scienze della </w:t>
      </w:r>
      <w:r w:rsidRPr="00F86F72">
        <w:t>Comunicazione</w:t>
      </w:r>
      <w:r w:rsidRPr="00F86F72">
        <w:t xml:space="preserve">. </w:t>
      </w:r>
      <w:r w:rsidR="00F86F72">
        <w:t>V</w:t>
      </w:r>
      <w:r w:rsidRPr="00F86F72">
        <w:t>oto</w:t>
      </w:r>
      <w:r w:rsidRPr="00F86F72">
        <w:t xml:space="preserve"> </w:t>
      </w:r>
      <w:r w:rsidRPr="00F86F72">
        <w:t>1</w:t>
      </w:r>
      <w:r w:rsidRPr="00F86F72">
        <w:t>10 e lode</w:t>
      </w:r>
      <w:r w:rsidR="00F86F72">
        <w:t xml:space="preserve"> /110</w:t>
      </w:r>
    </w:p>
    <w:p w14:paraId="21CC84A8" w14:textId="1E064FCD" w:rsidR="00AE48D2" w:rsidRPr="00AE48D2" w:rsidRDefault="00AE48D2" w:rsidP="00F86F72">
      <w:pPr>
        <w:spacing w:after="0" w:line="240" w:lineRule="auto"/>
      </w:pPr>
      <w:r w:rsidRPr="00F86F72">
        <w:t>1998 – 2002</w:t>
      </w:r>
    </w:p>
    <w:p w14:paraId="2639D4EC" w14:textId="77777777" w:rsidR="00F86F72" w:rsidRDefault="00F86F72" w:rsidP="00F86F72">
      <w:pPr>
        <w:spacing w:after="0" w:line="240" w:lineRule="auto"/>
      </w:pPr>
    </w:p>
    <w:p w14:paraId="1B60C2EF" w14:textId="2F22105E" w:rsidR="00AE48D2" w:rsidRPr="00F86F72" w:rsidRDefault="00AE48D2" w:rsidP="00F86F72">
      <w:pPr>
        <w:spacing w:after="0" w:line="240" w:lineRule="auto"/>
        <w:rPr>
          <w:lang w:val="en-AU"/>
        </w:rPr>
      </w:pPr>
      <w:r w:rsidRPr="00F86F72">
        <w:rPr>
          <w:lang w:val="en-AU"/>
        </w:rPr>
        <w:t>Loughborough University</w:t>
      </w:r>
      <w:r w:rsidR="00F86F72" w:rsidRPr="00F86F72">
        <w:rPr>
          <w:lang w:val="en-AU"/>
        </w:rPr>
        <w:t xml:space="preserve"> </w:t>
      </w:r>
      <w:r w:rsidR="00F86F72">
        <w:rPr>
          <w:lang w:val="en-AU"/>
        </w:rPr>
        <w:t>(UK)</w:t>
      </w:r>
    </w:p>
    <w:p w14:paraId="6A230D22" w14:textId="7A94B372" w:rsidR="00AE48D2" w:rsidRPr="00F86F72" w:rsidRDefault="00AE48D2" w:rsidP="00F86F72">
      <w:pPr>
        <w:spacing w:after="0" w:line="240" w:lineRule="auto"/>
        <w:rPr>
          <w:lang w:val="en-AU"/>
        </w:rPr>
      </w:pPr>
      <w:proofErr w:type="spellStart"/>
      <w:r w:rsidRPr="00F86F72">
        <w:rPr>
          <w:lang w:val="en-AU"/>
        </w:rPr>
        <w:t>Programma</w:t>
      </w:r>
      <w:proofErr w:type="spellEnd"/>
      <w:r w:rsidRPr="00F86F72">
        <w:rPr>
          <w:lang w:val="en-AU"/>
        </w:rPr>
        <w:t xml:space="preserve"> Socrates/Erasmus – Com</w:t>
      </w:r>
      <w:r w:rsidRPr="00F86F72">
        <w:rPr>
          <w:lang w:val="en-AU"/>
        </w:rPr>
        <w:t xml:space="preserve">munication and </w:t>
      </w:r>
      <w:r w:rsidRPr="00F86F72">
        <w:rPr>
          <w:lang w:val="en-AU"/>
        </w:rPr>
        <w:t>Media Studies</w:t>
      </w:r>
    </w:p>
    <w:p w14:paraId="5DBBC809" w14:textId="77777777" w:rsidR="00AE48D2" w:rsidRPr="00F86F72" w:rsidRDefault="00AE48D2" w:rsidP="00F86F72">
      <w:pPr>
        <w:spacing w:after="0" w:line="240" w:lineRule="auto"/>
        <w:rPr>
          <w:lang w:val="en-AU"/>
        </w:rPr>
      </w:pPr>
      <w:r w:rsidRPr="00F86F72">
        <w:rPr>
          <w:lang w:val="en-AU"/>
        </w:rPr>
        <w:t>2000 – 2001</w:t>
      </w:r>
    </w:p>
    <w:p w14:paraId="45BC7DD4" w14:textId="77777777" w:rsidR="00F86F72" w:rsidRPr="00F86F72" w:rsidRDefault="00F86F72" w:rsidP="00F86F72">
      <w:pPr>
        <w:spacing w:after="0" w:line="240" w:lineRule="auto"/>
        <w:rPr>
          <w:lang w:val="en-AU"/>
        </w:rPr>
      </w:pPr>
    </w:p>
    <w:p w14:paraId="559F38E3" w14:textId="0F2F0ABB" w:rsidR="00F86F72" w:rsidRDefault="00F86F72" w:rsidP="00F86F72">
      <w:pPr>
        <w:spacing w:after="0" w:line="240" w:lineRule="auto"/>
      </w:pPr>
      <w:r w:rsidRPr="00F86F72">
        <w:t xml:space="preserve">Diploma Maturità </w:t>
      </w:r>
      <w:r>
        <w:t>Scientifica</w:t>
      </w:r>
      <w:r w:rsidRPr="00F86F72">
        <w:t xml:space="preserve"> - Istituto </w:t>
      </w:r>
      <w:r>
        <w:t>Claudio Cavalleri</w:t>
      </w:r>
      <w:r w:rsidRPr="00F86F72">
        <w:t xml:space="preserve"> – </w:t>
      </w:r>
      <w:r>
        <w:t>Castano Primo. Voto 60/60</w:t>
      </w:r>
    </w:p>
    <w:p w14:paraId="015B0F01" w14:textId="09A8B28A" w:rsidR="00F86F72" w:rsidRPr="00AE48D2" w:rsidRDefault="00F86F72" w:rsidP="00F86F72">
      <w:pPr>
        <w:spacing w:after="0" w:line="240" w:lineRule="auto"/>
      </w:pPr>
      <w:r>
        <w:t>1993-1998</w:t>
      </w:r>
    </w:p>
    <w:p w14:paraId="10B61A73" w14:textId="77777777" w:rsidR="00AE48D2" w:rsidRDefault="00AE48D2"/>
    <w:p w14:paraId="51700294" w14:textId="2BCFC549" w:rsidR="003D306E" w:rsidRPr="003D306E" w:rsidRDefault="003D306E">
      <w:pPr>
        <w:rPr>
          <w:b/>
          <w:bCs/>
          <w:highlight w:val="yellow"/>
        </w:rPr>
      </w:pPr>
      <w:r w:rsidRPr="003D306E">
        <w:rPr>
          <w:b/>
          <w:bCs/>
          <w:highlight w:val="yellow"/>
        </w:rPr>
        <w:t>Esperienze professionali</w:t>
      </w:r>
    </w:p>
    <w:p w14:paraId="414F2DB3" w14:textId="1C1D0A54" w:rsidR="004A5908" w:rsidRPr="00007838" w:rsidRDefault="004A5908" w:rsidP="004A5908">
      <w:r w:rsidRPr="00007838">
        <w:t xml:space="preserve">Nel percorso in azienda ha </w:t>
      </w:r>
      <w:r w:rsidR="0054627F" w:rsidRPr="00007838">
        <w:t>concluso centinaia di accordi di distribuzione internazionale e ha gestito un budget con un importante margine annuo, partecipando allo sviluppo di strategie di licensing e franchise per proprietà intellettuali di rilievo internazionale.</w:t>
      </w:r>
      <w:r w:rsidR="0054627F">
        <w:t xml:space="preserve"> Ha inoltre contribuito ad avviare</w:t>
      </w:r>
      <w:r w:rsidRPr="00007838">
        <w:t xml:space="preserve"> l'attività in nuovi mercati, prima in Italia, poi in CEE e in APAC, occupandosi anche dello scouting di finanziamenti e dell'attivazione di accordi di co-produzione.</w:t>
      </w:r>
    </w:p>
    <w:p w14:paraId="1598FBAE" w14:textId="4DB74A27" w:rsidR="004A5908" w:rsidRPr="00007838" w:rsidRDefault="004A5908" w:rsidP="004A5908">
      <w:r w:rsidRPr="00007838">
        <w:t xml:space="preserve">In Italia ha venduto a tutti i canali </w:t>
      </w:r>
      <w:proofErr w:type="spellStart"/>
      <w:r w:rsidRPr="00007838">
        <w:t>kids</w:t>
      </w:r>
      <w:proofErr w:type="spellEnd"/>
      <w:r w:rsidRPr="00007838">
        <w:t xml:space="preserve"> e alle piattaforme nazionali contenuti di primo piano. Per Mediaset – Italia1 ha curato i classici dell'animazione giapponese, con un </w:t>
      </w:r>
      <w:r w:rsidRPr="00007838">
        <w:t xml:space="preserve">importante </w:t>
      </w:r>
      <w:r w:rsidRPr="00007838">
        <w:t xml:space="preserve">contratto di vendita e successivi rinnovi pluriennali, da </w:t>
      </w:r>
      <w:r w:rsidRPr="00007838">
        <w:rPr>
          <w:i/>
          <w:iCs/>
        </w:rPr>
        <w:t>Heidi 2D</w:t>
      </w:r>
      <w:r w:rsidRPr="00007838">
        <w:t xml:space="preserve"> e </w:t>
      </w:r>
      <w:r w:rsidRPr="00007838">
        <w:rPr>
          <w:i/>
          <w:iCs/>
        </w:rPr>
        <w:t>L'Ape Maia 2D</w:t>
      </w:r>
      <w:r w:rsidRPr="00007838">
        <w:t xml:space="preserve"> ad </w:t>
      </w:r>
      <w:r w:rsidRPr="00007838">
        <w:rPr>
          <w:i/>
          <w:iCs/>
        </w:rPr>
        <w:t>Anna dai capelli rossi</w:t>
      </w:r>
      <w:r w:rsidRPr="00007838">
        <w:t xml:space="preserve">, </w:t>
      </w:r>
      <w:r w:rsidRPr="00007838">
        <w:rPr>
          <w:i/>
          <w:iCs/>
        </w:rPr>
        <w:t>Marco</w:t>
      </w:r>
      <w:r w:rsidRPr="00007838">
        <w:t xml:space="preserve"> e </w:t>
      </w:r>
      <w:r w:rsidRPr="00007838">
        <w:rPr>
          <w:i/>
          <w:iCs/>
        </w:rPr>
        <w:t>Flo la piccola Robinson</w:t>
      </w:r>
      <w:r w:rsidRPr="00007838">
        <w:t xml:space="preserve">. Ha portato sul mercato </w:t>
      </w:r>
      <w:r w:rsidR="00007838">
        <w:t xml:space="preserve">italiano </w:t>
      </w:r>
      <w:r w:rsidRPr="00007838">
        <w:t xml:space="preserve">grandi classici come </w:t>
      </w:r>
      <w:r w:rsidRPr="00007838">
        <w:rPr>
          <w:i/>
          <w:iCs/>
        </w:rPr>
        <w:t>Pippi Calzelunghe</w:t>
      </w:r>
      <w:r w:rsidRPr="00007838">
        <w:t xml:space="preserve">, </w:t>
      </w:r>
      <w:r w:rsidRPr="00007838">
        <w:rPr>
          <w:i/>
          <w:iCs/>
        </w:rPr>
        <w:t>Peter Pan</w:t>
      </w:r>
      <w:r w:rsidRPr="00007838">
        <w:t xml:space="preserve"> e </w:t>
      </w:r>
      <w:r w:rsidRPr="00007838">
        <w:rPr>
          <w:i/>
          <w:iCs/>
        </w:rPr>
        <w:t>Robin Hood</w:t>
      </w:r>
      <w:r w:rsidRPr="00007838">
        <w:t xml:space="preserve">, e le serie tratte dai brand DreamWorks, come </w:t>
      </w:r>
      <w:r w:rsidRPr="00007838">
        <w:rPr>
          <w:i/>
          <w:iCs/>
        </w:rPr>
        <w:t>Trolls</w:t>
      </w:r>
      <w:r w:rsidRPr="00007838">
        <w:t xml:space="preserve">, </w:t>
      </w:r>
      <w:r w:rsidRPr="00007838">
        <w:rPr>
          <w:i/>
          <w:iCs/>
        </w:rPr>
        <w:t>Turbo</w:t>
      </w:r>
      <w:r w:rsidRPr="00007838">
        <w:t xml:space="preserve">, </w:t>
      </w:r>
      <w:proofErr w:type="spellStart"/>
      <w:r w:rsidRPr="00007838">
        <w:rPr>
          <w:i/>
          <w:iCs/>
        </w:rPr>
        <w:t>Croods</w:t>
      </w:r>
      <w:proofErr w:type="spellEnd"/>
      <w:r w:rsidRPr="00007838">
        <w:t xml:space="preserve"> e </w:t>
      </w:r>
      <w:r w:rsidRPr="00007838">
        <w:rPr>
          <w:i/>
          <w:iCs/>
        </w:rPr>
        <w:t>Madagascar</w:t>
      </w:r>
      <w:r w:rsidRPr="00007838">
        <w:t xml:space="preserve">. Ha inoltre contribuito al lancio di nuovi brand come </w:t>
      </w:r>
      <w:r w:rsidRPr="00007838">
        <w:rPr>
          <w:i/>
          <w:iCs/>
        </w:rPr>
        <w:t>Super Wings</w:t>
      </w:r>
      <w:r w:rsidRPr="00007838">
        <w:t xml:space="preserve">, </w:t>
      </w:r>
      <w:r w:rsidRPr="00007838">
        <w:rPr>
          <w:i/>
          <w:iCs/>
        </w:rPr>
        <w:t>Power Players</w:t>
      </w:r>
      <w:r w:rsidRPr="00007838">
        <w:t xml:space="preserve"> e </w:t>
      </w:r>
      <w:r w:rsidRPr="00007838">
        <w:rPr>
          <w:i/>
          <w:iCs/>
        </w:rPr>
        <w:t>Mutant Busters</w:t>
      </w:r>
      <w:r w:rsidRPr="00007838">
        <w:t>.</w:t>
      </w:r>
    </w:p>
    <w:p w14:paraId="6588CD0C" w14:textId="77777777" w:rsidR="004A5908" w:rsidRPr="00007838" w:rsidRDefault="004A5908" w:rsidP="004A5908">
      <w:r w:rsidRPr="00007838">
        <w:t xml:space="preserve">Ha seguito la co-produzione di reboot di brand iconici, con budget tra i più rilevanti del settore: </w:t>
      </w:r>
      <w:r w:rsidRPr="00007838">
        <w:rPr>
          <w:i/>
          <w:iCs/>
        </w:rPr>
        <w:t>L'Ape Maia 3D</w:t>
      </w:r>
      <w:r w:rsidRPr="00007838">
        <w:t xml:space="preserve">, </w:t>
      </w:r>
      <w:r w:rsidRPr="00007838">
        <w:rPr>
          <w:i/>
          <w:iCs/>
        </w:rPr>
        <w:t>Heidi 3D</w:t>
      </w:r>
      <w:r w:rsidRPr="00007838">
        <w:t xml:space="preserve"> e </w:t>
      </w:r>
      <w:r w:rsidRPr="00007838">
        <w:rPr>
          <w:i/>
          <w:iCs/>
        </w:rPr>
        <w:t>Vicky il Vichingo 3D</w:t>
      </w:r>
      <w:r w:rsidRPr="00007838">
        <w:t>. In questi progetti ha curato l'ingresso di RAI come finanziatore italiano, contribuendo a costruire un piano finanziario internazionale.</w:t>
      </w:r>
    </w:p>
    <w:p w14:paraId="7003D3FF" w14:textId="77777777" w:rsidR="0054627F" w:rsidRPr="00007838" w:rsidRDefault="0054627F" w:rsidP="0054627F">
      <w:r w:rsidRPr="00007838">
        <w:t xml:space="preserve">Ha lavorato alla co-produzione del rilancio del franchise </w:t>
      </w:r>
      <w:r w:rsidRPr="00007838">
        <w:rPr>
          <w:i/>
          <w:iCs/>
        </w:rPr>
        <w:t>Gormiti</w:t>
      </w:r>
      <w:r w:rsidRPr="00007838">
        <w:t>, con RAI al fianco del progetto come finanziatore italiano. Ha definito</w:t>
      </w:r>
      <w:r>
        <w:t xml:space="preserve"> ed eseguito</w:t>
      </w:r>
      <w:r w:rsidRPr="00007838">
        <w:t xml:space="preserve"> una strategia media globale per posizionare la serie sui migliori canali, in coordinamento con Giochi Preziosi a supporto dello sviluppo dell'IP, del licensing e del toy business, con </w:t>
      </w:r>
      <w:r>
        <w:t>un broadcasting</w:t>
      </w:r>
      <w:r w:rsidRPr="00007838">
        <w:t xml:space="preserve"> in decine di paesi e in molte lingue.</w:t>
      </w:r>
    </w:p>
    <w:p w14:paraId="48EC00C2" w14:textId="2AF24037" w:rsidR="004A5908" w:rsidRPr="00007838" w:rsidRDefault="004A5908" w:rsidP="004A5908">
      <w:r w:rsidRPr="00007838">
        <w:t xml:space="preserve">Ha guidato la distribuzione televisiva della serie </w:t>
      </w:r>
      <w:r w:rsidRPr="00007838">
        <w:rPr>
          <w:i/>
          <w:iCs/>
        </w:rPr>
        <w:t>Milo</w:t>
      </w:r>
      <w:r w:rsidRPr="00007838">
        <w:t>, con decine di accordi di vendita internazionali e doppiaggi in oltre una ventina di lingue, a conferma della capacità di portare un prodotto su molti mercati diversi.</w:t>
      </w:r>
    </w:p>
    <w:p w14:paraId="1B0EB08A" w14:textId="4AA398B4" w:rsidR="004A5908" w:rsidRDefault="004A5908" w:rsidP="004A5908">
      <w:r w:rsidRPr="00007838">
        <w:t xml:space="preserve">Con </w:t>
      </w:r>
      <w:r w:rsidRPr="00007838">
        <w:t>il suo</w:t>
      </w:r>
      <w:r w:rsidRPr="00007838">
        <w:t xml:space="preserve"> studio indipendente</w:t>
      </w:r>
      <w:r w:rsidRPr="00007838">
        <w:t>,</w:t>
      </w:r>
      <w:r w:rsidRPr="00007838">
        <w:t xml:space="preserve"> ha sviluppato nuovi progetti e proprietà intellettuali, trasformando bestseller e creator digitali in prodotti audiovisivi per la televisione e le piattaforme e ricoprendo il ruolo di motore dell'esecuzione completa, dall'ideazione alla messa in onda.</w:t>
      </w:r>
    </w:p>
    <w:p w14:paraId="1D97617F" w14:textId="3C2C7634" w:rsidR="004A5908" w:rsidRDefault="004A5908" w:rsidP="004A5908">
      <w:r w:rsidRPr="0054627F">
        <w:t>Ha realizzato l'adattamento crossmediale d</w:t>
      </w:r>
      <w:r w:rsidRPr="0054627F">
        <w:t>i un</w:t>
      </w:r>
      <w:r w:rsidRPr="0054627F">
        <w:t xml:space="preserve"> alb</w:t>
      </w:r>
      <w:r w:rsidRPr="0054627F">
        <w:t>o</w:t>
      </w:r>
      <w:r w:rsidRPr="0054627F">
        <w:t xml:space="preserve"> della collana </w:t>
      </w:r>
      <w:proofErr w:type="spellStart"/>
      <w:r w:rsidRPr="0054627F">
        <w:rPr>
          <w:i/>
          <w:iCs/>
        </w:rPr>
        <w:t>SerenaMente</w:t>
      </w:r>
      <w:proofErr w:type="spellEnd"/>
      <w:r w:rsidRPr="0054627F">
        <w:t xml:space="preserve"> </w:t>
      </w:r>
      <w:r w:rsidR="0054627F" w:rsidRPr="0054627F">
        <w:t>editi da Giunti Editore</w:t>
      </w:r>
      <w:r w:rsidR="0054627F">
        <w:t>, scritti da</w:t>
      </w:r>
      <w:r w:rsidR="0054627F" w:rsidRPr="0054627F">
        <w:t>llo psicologo e divulgatore</w:t>
      </w:r>
      <w:r w:rsidRPr="0054627F">
        <w:t xml:space="preserve"> Luca Mazzucchelli e </w:t>
      </w:r>
      <w:r w:rsidR="0054627F">
        <w:t>illustrati da</w:t>
      </w:r>
      <w:r w:rsidR="0054627F" w:rsidRPr="0054627F">
        <w:t xml:space="preserve">lla mamma blogger </w:t>
      </w:r>
      <w:r w:rsidRPr="0054627F">
        <w:t>Giulia Telli</w:t>
      </w:r>
      <w:r w:rsidR="0054627F" w:rsidRPr="0054627F">
        <w:t xml:space="preserve"> (@mammachelibro)</w:t>
      </w:r>
      <w:r w:rsidRPr="0054627F">
        <w:t xml:space="preserve">, autori con un seguito molto ampio sui social e un notevole successo editoriale. Ne è nato il cartone animato ispirato a </w:t>
      </w:r>
      <w:r w:rsidRPr="0054627F">
        <w:rPr>
          <w:i/>
          <w:iCs/>
        </w:rPr>
        <w:t>Così Diventerai Grande</w:t>
      </w:r>
      <w:r w:rsidRPr="0054627F">
        <w:t xml:space="preserve">, </w:t>
      </w:r>
      <w:r w:rsidRPr="0054627F">
        <w:t>in collaborazione</w:t>
      </w:r>
      <w:r w:rsidRPr="0054627F">
        <w:t xml:space="preserve"> con RAI Kids</w:t>
      </w:r>
      <w:r w:rsidR="0004084E">
        <w:t>,</w:t>
      </w:r>
      <w:r w:rsidRPr="0054627F">
        <w:t xml:space="preserve"> </w:t>
      </w:r>
      <w:r w:rsidR="0054627F" w:rsidRPr="0054627F">
        <w:t>con potenziale di espansione</w:t>
      </w:r>
      <w:r w:rsidRPr="0054627F">
        <w:t xml:space="preserve"> attraverso partnership con musei, scuole e licenziatari. Il lavoro si distingue per la sensibilità sui temi psicologici e per il focus sui contenuti a impatto sociale e culturale.</w:t>
      </w:r>
    </w:p>
    <w:p w14:paraId="0A977D2F" w14:textId="0608008A" w:rsidR="004A5908" w:rsidRPr="004A5908" w:rsidRDefault="0054627F" w:rsidP="004A5908">
      <w:pPr>
        <w:rPr>
          <w:highlight w:val="yellow"/>
        </w:rPr>
      </w:pPr>
      <w:r>
        <w:lastRenderedPageBreak/>
        <w:t xml:space="preserve">Ha </w:t>
      </w:r>
      <w:r w:rsidRPr="0054627F">
        <w:t>inoltre curato la</w:t>
      </w:r>
      <w:r w:rsidR="004A5908" w:rsidRPr="0054627F">
        <w:t xml:space="preserve"> presentazione commerciale di pillole animate</w:t>
      </w:r>
      <w:r w:rsidRPr="0054627F">
        <w:t xml:space="preserve"> per un</w:t>
      </w:r>
      <w:r w:rsidR="004A5908" w:rsidRPr="0054627F">
        <w:t xml:space="preserve"> creator con un'ampia community su Instagram.</w:t>
      </w:r>
      <w:r w:rsidRPr="0054627F">
        <w:t xml:space="preserve"> E h</w:t>
      </w:r>
      <w:r w:rsidR="004A5908" w:rsidRPr="0054627F">
        <w:t xml:space="preserve">a sviluppato una serie animata per </w:t>
      </w:r>
      <w:r w:rsidRPr="0054627F">
        <w:t>un famoso</w:t>
      </w:r>
      <w:r w:rsidR="004A5908" w:rsidRPr="0054627F">
        <w:t xml:space="preserve"> gamer con milioni di follower e miliardi di visualizzazioni su YouTube, partendo dal suo storytelling digitale ed editoriale e dalla trasposizione dei suoi fumetti bestseller. </w:t>
      </w:r>
    </w:p>
    <w:p w14:paraId="49660D49" w14:textId="2384E7AB" w:rsidR="004A5908" w:rsidRPr="004A5908" w:rsidRDefault="004A5908" w:rsidP="004A5908">
      <w:r w:rsidRPr="0054627F">
        <w:t xml:space="preserve">Ha presentato progetti in contesti professionali internazionali, ottenendo il riconoscimento per quello che è stato definito "il più bel pitch al </w:t>
      </w:r>
      <w:r w:rsidR="0054627F" w:rsidRPr="0054627F">
        <w:t>Cartoon Forum 2024</w:t>
      </w:r>
      <w:r w:rsidRPr="0054627F">
        <w:t xml:space="preserve">" e realizzando </w:t>
      </w:r>
      <w:r w:rsidR="0004084E" w:rsidRPr="0054627F">
        <w:t xml:space="preserve">insieme ai partner </w:t>
      </w:r>
      <w:r w:rsidRPr="0054627F">
        <w:t xml:space="preserve">un ulteriore pitch di rilievo al </w:t>
      </w:r>
      <w:r w:rsidR="0054627F" w:rsidRPr="0054627F">
        <w:t>Cartoon Forum 2025</w:t>
      </w:r>
      <w:r w:rsidRPr="0054627F">
        <w:t>.</w:t>
      </w:r>
    </w:p>
    <w:p w14:paraId="1BFB76D1" w14:textId="77777777" w:rsidR="0054627F" w:rsidRDefault="0054627F" w:rsidP="003D306E"/>
    <w:p w14:paraId="41E92B1F" w14:textId="0B0A0F59" w:rsidR="003D306E" w:rsidRPr="003D306E" w:rsidRDefault="003D306E" w:rsidP="003D306E">
      <w:pPr>
        <w:rPr>
          <w:b/>
          <w:bCs/>
          <w:highlight w:val="yellow"/>
        </w:rPr>
      </w:pPr>
      <w:r w:rsidRPr="003D306E">
        <w:rPr>
          <w:b/>
          <w:bCs/>
          <w:highlight w:val="yellow"/>
        </w:rPr>
        <w:t>Lingue straniere</w:t>
      </w:r>
    </w:p>
    <w:p w14:paraId="2928224C" w14:textId="67334086" w:rsidR="003D306E" w:rsidRDefault="003D306E" w:rsidP="003D306E">
      <w:r w:rsidRPr="003D306E">
        <w:t xml:space="preserve">INGLESE: livello </w:t>
      </w:r>
      <w:r>
        <w:t>ottimo</w:t>
      </w:r>
      <w:r w:rsidRPr="003D306E">
        <w:br/>
      </w:r>
      <w:r>
        <w:t>SPAGNOLO</w:t>
      </w:r>
      <w:r w:rsidRPr="003D306E">
        <w:t>: livello buono</w:t>
      </w:r>
    </w:p>
    <w:p w14:paraId="5FB6E04F" w14:textId="77777777" w:rsidR="00536743" w:rsidRDefault="00536743" w:rsidP="003D306E"/>
    <w:p w14:paraId="6B933D3C" w14:textId="7F23A91F" w:rsidR="00536743" w:rsidRPr="008D3CCA" w:rsidRDefault="00536743" w:rsidP="003D306E">
      <w:pPr>
        <w:rPr>
          <w:b/>
          <w:bCs/>
          <w:highlight w:val="yellow"/>
        </w:rPr>
      </w:pPr>
      <w:r w:rsidRPr="008D3CCA">
        <w:rPr>
          <w:b/>
          <w:bCs/>
          <w:highlight w:val="yellow"/>
        </w:rPr>
        <w:t>Capacità e competenze relazionali</w:t>
      </w:r>
    </w:p>
    <w:p w14:paraId="00DDEF05" w14:textId="77777777" w:rsidR="008D3CCA" w:rsidRPr="008D3CCA" w:rsidRDefault="008D3CCA" w:rsidP="008D3CCA">
      <w:pPr>
        <w:pStyle w:val="Paragrafoelenco"/>
        <w:numPr>
          <w:ilvl w:val="0"/>
          <w:numId w:val="2"/>
        </w:numPr>
      </w:pPr>
      <w:r w:rsidRPr="008D3CCA">
        <w:t>Spiccata propensione a entrare in contatto con persone nuove e a costruire relazioni professionali</w:t>
      </w:r>
      <w:r w:rsidRPr="008D3CCA">
        <w:t xml:space="preserve"> </w:t>
      </w:r>
    </w:p>
    <w:p w14:paraId="2DB8E031" w14:textId="28408157" w:rsidR="008D3CCA" w:rsidRPr="008D3CCA" w:rsidRDefault="008D3CCA" w:rsidP="008D3CCA">
      <w:pPr>
        <w:pStyle w:val="Paragrafoelenco"/>
        <w:numPr>
          <w:ilvl w:val="0"/>
          <w:numId w:val="2"/>
        </w:numPr>
      </w:pPr>
      <w:r w:rsidRPr="008D3CCA">
        <w:t xml:space="preserve">Capacità di costruire nel tempo rapporti di fiducia, stima e collaborazione con interlocutori e player di settori sinergici, quali media, </w:t>
      </w:r>
      <w:r w:rsidRPr="008D3CCA">
        <w:t>aziende</w:t>
      </w:r>
      <w:r w:rsidRPr="008D3CCA">
        <w:t xml:space="preserve"> ed </w:t>
      </w:r>
      <w:r w:rsidRPr="008D3CCA">
        <w:t>associazioni</w:t>
      </w:r>
      <w:r w:rsidRPr="008D3CCA">
        <w:t xml:space="preserve">. </w:t>
      </w:r>
    </w:p>
    <w:p w14:paraId="1094922D" w14:textId="10D7BF8D" w:rsidR="008D3CCA" w:rsidRPr="008D3CCA" w:rsidRDefault="008D3CCA" w:rsidP="008D3CCA">
      <w:pPr>
        <w:pStyle w:val="Paragrafoelenco"/>
        <w:numPr>
          <w:ilvl w:val="0"/>
          <w:numId w:val="2"/>
        </w:numPr>
      </w:pPr>
      <w:r w:rsidRPr="008D3CCA">
        <w:t xml:space="preserve">Capacità di presentare e valorizzare progetti in pubblico, attraverso attività di pitching e public </w:t>
      </w:r>
      <w:proofErr w:type="spellStart"/>
      <w:r w:rsidRPr="008D3CCA">
        <w:t>speaking</w:t>
      </w:r>
      <w:proofErr w:type="spellEnd"/>
      <w:r w:rsidRPr="008D3CCA">
        <w:t xml:space="preserve"> </w:t>
      </w:r>
      <w:r w:rsidRPr="008D3CCA">
        <w:t xml:space="preserve">anche al di fuori del proprio settore specifico. </w:t>
      </w:r>
    </w:p>
    <w:p w14:paraId="27A681B2" w14:textId="29C1AE1C" w:rsidR="008D3CCA" w:rsidRPr="008D3CCA" w:rsidRDefault="008D3CCA" w:rsidP="008D3CCA">
      <w:pPr>
        <w:pStyle w:val="Paragrafoelenco"/>
        <w:numPr>
          <w:ilvl w:val="0"/>
          <w:numId w:val="2"/>
        </w:numPr>
      </w:pPr>
      <w:r>
        <w:t>C</w:t>
      </w:r>
      <w:r w:rsidRPr="008D3CCA">
        <w:t>apacità di creare connessione, coinvolgere e comunicare in modo autentico ed efficace</w:t>
      </w:r>
    </w:p>
    <w:p w14:paraId="24A434F5" w14:textId="2C893AEE" w:rsidR="008D3CCA" w:rsidRDefault="008D3CCA" w:rsidP="008D3CCA">
      <w:pPr>
        <w:pStyle w:val="Paragrafoelenco"/>
        <w:numPr>
          <w:ilvl w:val="0"/>
          <w:numId w:val="2"/>
        </w:numPr>
      </w:pPr>
      <w:r w:rsidRPr="008D3CCA">
        <w:t>Consapevolezza dei valori propri e degli interlocutori e capacità di riconoscerli nella costruzione delle relazioni.</w:t>
      </w:r>
    </w:p>
    <w:p w14:paraId="6C04762E" w14:textId="3B9DAF69" w:rsidR="008D3CCA" w:rsidRPr="008D3CCA" w:rsidRDefault="008D3CCA" w:rsidP="008D3CCA">
      <w:pPr>
        <w:rPr>
          <w:b/>
          <w:bCs/>
          <w:highlight w:val="yellow"/>
        </w:rPr>
      </w:pPr>
      <w:r w:rsidRPr="008D3CCA">
        <w:rPr>
          <w:b/>
          <w:bCs/>
          <w:highlight w:val="yellow"/>
        </w:rPr>
        <w:t xml:space="preserve">Capacità e competenze </w:t>
      </w:r>
      <w:r>
        <w:rPr>
          <w:b/>
          <w:bCs/>
          <w:highlight w:val="yellow"/>
        </w:rPr>
        <w:t>organizzative</w:t>
      </w:r>
    </w:p>
    <w:p w14:paraId="1818798A" w14:textId="77777777" w:rsidR="00390A68" w:rsidRPr="00390A68" w:rsidRDefault="008D3CCA" w:rsidP="008D3CCA">
      <w:pPr>
        <w:pStyle w:val="Paragrafoelenco"/>
        <w:numPr>
          <w:ilvl w:val="0"/>
          <w:numId w:val="2"/>
        </w:numPr>
      </w:pPr>
      <w:r w:rsidRPr="00390A68">
        <w:t xml:space="preserve">Capacità di essere </w:t>
      </w:r>
      <w:r w:rsidRPr="00390A68">
        <w:t>motore e coordinamento di un progetto complesso</w:t>
      </w:r>
      <w:r w:rsidR="00390A68" w:rsidRPr="00390A68">
        <w:t xml:space="preserve">, </w:t>
      </w:r>
      <w:r w:rsidR="00390A68" w:rsidRPr="00390A68">
        <w:t>dall’ideazione alla realizzazione, mantenendo una visione d’insieme e coordinando le diverse componenti necessarie al raggiungimento dell’obiettivo</w:t>
      </w:r>
      <w:r w:rsidR="00390A68" w:rsidRPr="00390A68">
        <w:t>.</w:t>
      </w:r>
    </w:p>
    <w:p w14:paraId="64E0D3A5" w14:textId="58F02397" w:rsidR="008D3CCA" w:rsidRPr="00390A68" w:rsidRDefault="00390A68" w:rsidP="008D3CCA">
      <w:pPr>
        <w:pStyle w:val="Paragrafoelenco"/>
        <w:numPr>
          <w:ilvl w:val="0"/>
          <w:numId w:val="2"/>
        </w:numPr>
      </w:pPr>
      <w:r w:rsidRPr="00390A68">
        <w:t>G</w:t>
      </w:r>
      <w:r w:rsidR="008D3CCA" w:rsidRPr="00390A68">
        <w:t>e</w:t>
      </w:r>
      <w:r w:rsidR="008D3CCA" w:rsidRPr="00390A68">
        <w:t>stione dell’intero ciclo di vita di un progetto audiovisivo, dal</w:t>
      </w:r>
      <w:r w:rsidRPr="00390A68">
        <w:t xml:space="preserve"> finanziamento allo</w:t>
      </w:r>
      <w:r w:rsidR="008D3CCA" w:rsidRPr="00390A68">
        <w:t xml:space="preserve"> sviluppo </w:t>
      </w:r>
      <w:r w:rsidRPr="00390A68">
        <w:t>d</w:t>
      </w:r>
      <w:r w:rsidR="008D3CCA" w:rsidRPr="00390A68">
        <w:t xml:space="preserve">alla produzione alla distribuzione. </w:t>
      </w:r>
    </w:p>
    <w:p w14:paraId="202457C8" w14:textId="23925374" w:rsidR="008D3CCA" w:rsidRPr="00390A68" w:rsidRDefault="008D3CCA" w:rsidP="008D3CCA">
      <w:pPr>
        <w:pStyle w:val="Paragrafoelenco"/>
        <w:numPr>
          <w:ilvl w:val="0"/>
          <w:numId w:val="2"/>
        </w:numPr>
      </w:pPr>
      <w:r w:rsidRPr="00390A68">
        <w:t xml:space="preserve">Capacità di coordinare attività, professionalità e interlocutori diversi, assicurando coerenza e continuità tra le diverse fasi del progetto. </w:t>
      </w:r>
    </w:p>
    <w:p w14:paraId="53C8DAFF" w14:textId="77777777" w:rsidR="008D3CCA" w:rsidRPr="00390A68" w:rsidRDefault="008D3CCA" w:rsidP="008D3CCA">
      <w:pPr>
        <w:pStyle w:val="Paragrafoelenco"/>
        <w:numPr>
          <w:ilvl w:val="0"/>
          <w:numId w:val="2"/>
        </w:numPr>
      </w:pPr>
      <w:r w:rsidRPr="00390A68">
        <w:t>Pianificazione e gestione degli step di sviluppo</w:t>
      </w:r>
    </w:p>
    <w:p w14:paraId="62AB1366" w14:textId="77777777" w:rsidR="008D3CCA" w:rsidRPr="00390A68" w:rsidRDefault="008D3CCA" w:rsidP="008D3CCA">
      <w:pPr>
        <w:pStyle w:val="Paragrafoelenco"/>
        <w:numPr>
          <w:ilvl w:val="0"/>
          <w:numId w:val="2"/>
        </w:numPr>
      </w:pPr>
      <w:r w:rsidRPr="00390A68">
        <w:t>Coordinamento delle attività di produzione, in particolare del lavoro di autori e animatori.</w:t>
      </w:r>
    </w:p>
    <w:p w14:paraId="1786A7C6" w14:textId="650D885F" w:rsidR="00005B6F" w:rsidRPr="00390A68" w:rsidRDefault="008D3CCA" w:rsidP="008D3CCA">
      <w:pPr>
        <w:pStyle w:val="Paragrafoelenco"/>
        <w:numPr>
          <w:ilvl w:val="0"/>
          <w:numId w:val="2"/>
        </w:numPr>
      </w:pPr>
      <w:r w:rsidRPr="00390A68">
        <w:t xml:space="preserve">Gestione strutturata dei processi </w:t>
      </w:r>
      <w:r w:rsidRPr="00390A68">
        <w:t>di distribuzione e diffusione del contenuto</w:t>
      </w:r>
      <w:r w:rsidR="00390A68" w:rsidRPr="00390A68">
        <w:t xml:space="preserve">, anche su </w:t>
      </w:r>
      <w:r w:rsidRPr="00390A68">
        <w:t xml:space="preserve">mercati </w:t>
      </w:r>
      <w:r w:rsidR="00390A68">
        <w:t>esteri</w:t>
      </w:r>
      <w:r w:rsidRPr="00390A68">
        <w:t xml:space="preserve">. </w:t>
      </w:r>
    </w:p>
    <w:p w14:paraId="17E9EB6D" w14:textId="77777777" w:rsidR="00005B6F" w:rsidRPr="00390A68" w:rsidRDefault="008D3CCA" w:rsidP="008D3CCA">
      <w:pPr>
        <w:pStyle w:val="Paragrafoelenco"/>
        <w:numPr>
          <w:ilvl w:val="0"/>
          <w:numId w:val="2"/>
        </w:numPr>
      </w:pPr>
      <w:r w:rsidRPr="00390A68">
        <w:t xml:space="preserve">Coordinamento di partner appartenenti a settori diversi: media, licensing, marketing, retail, toy, eventi e piattaforme. </w:t>
      </w:r>
    </w:p>
    <w:p w14:paraId="3965C1A1" w14:textId="2F7E35FD" w:rsidR="008D3CCA" w:rsidRPr="00390A68" w:rsidRDefault="008D3CCA" w:rsidP="008D3CCA">
      <w:pPr>
        <w:pStyle w:val="Paragrafoelenco"/>
        <w:numPr>
          <w:ilvl w:val="0"/>
          <w:numId w:val="2"/>
        </w:numPr>
      </w:pPr>
      <w:r w:rsidRPr="00390A68">
        <w:t xml:space="preserve">Capacità di organizzare e gestire attività in contesti internazionali, inclusa la partecipazione a mercati audiovisivi, eventi professionali e attività di pitching. </w:t>
      </w:r>
    </w:p>
    <w:p w14:paraId="30F36ED1" w14:textId="6351E5F0" w:rsidR="00005B6F" w:rsidRPr="008D3CCA" w:rsidRDefault="00005B6F" w:rsidP="00005B6F">
      <w:pPr>
        <w:rPr>
          <w:b/>
          <w:bCs/>
          <w:highlight w:val="yellow"/>
        </w:rPr>
      </w:pPr>
      <w:r w:rsidRPr="008D3CCA">
        <w:rPr>
          <w:b/>
          <w:bCs/>
          <w:highlight w:val="yellow"/>
        </w:rPr>
        <w:t xml:space="preserve">Capacità e competenze </w:t>
      </w:r>
      <w:r>
        <w:rPr>
          <w:b/>
          <w:bCs/>
          <w:highlight w:val="yellow"/>
        </w:rPr>
        <w:t>tecnich</w:t>
      </w:r>
      <w:r>
        <w:rPr>
          <w:b/>
          <w:bCs/>
          <w:highlight w:val="yellow"/>
        </w:rPr>
        <w:t>e</w:t>
      </w:r>
    </w:p>
    <w:p w14:paraId="42CF4AE4" w14:textId="5D4BAEC5" w:rsidR="00536743" w:rsidRPr="00536743" w:rsidRDefault="00536743" w:rsidP="00536743">
      <w:r w:rsidRPr="00536743">
        <w:rPr>
          <w:b/>
          <w:bCs/>
        </w:rPr>
        <w:t>Sistemi operativi:</w:t>
      </w:r>
      <w:r w:rsidRPr="00536743">
        <w:t xml:space="preserve"> Windows </w:t>
      </w:r>
    </w:p>
    <w:p w14:paraId="2578F2CF" w14:textId="3CB85992" w:rsidR="00536743" w:rsidRPr="00536743" w:rsidRDefault="00536743" w:rsidP="00536743">
      <w:pPr>
        <w:rPr>
          <w:lang w:val="en-AU"/>
        </w:rPr>
      </w:pPr>
      <w:proofErr w:type="spellStart"/>
      <w:r w:rsidRPr="00536743">
        <w:rPr>
          <w:b/>
          <w:bCs/>
          <w:lang w:val="en-AU"/>
        </w:rPr>
        <w:t>Applicativi</w:t>
      </w:r>
      <w:proofErr w:type="spellEnd"/>
      <w:r w:rsidRPr="00536743">
        <w:rPr>
          <w:b/>
          <w:bCs/>
          <w:lang w:val="en-AU"/>
        </w:rPr>
        <w:t>:</w:t>
      </w:r>
      <w:r w:rsidRPr="00536743">
        <w:rPr>
          <w:lang w:val="en-AU"/>
        </w:rPr>
        <w:t xml:space="preserve"> Microsoft Office (Word, Excel, PowerPoint) – Canva</w:t>
      </w:r>
    </w:p>
    <w:p w14:paraId="2C07AAD8" w14:textId="5E19C595" w:rsidR="00536743" w:rsidRPr="00536743" w:rsidRDefault="00536743" w:rsidP="00536743">
      <w:r w:rsidRPr="00536743">
        <w:rPr>
          <w:b/>
          <w:bCs/>
        </w:rPr>
        <w:t>Programmi di posta elettronica:</w:t>
      </w:r>
      <w:r w:rsidRPr="00536743">
        <w:t xml:space="preserve"> </w:t>
      </w:r>
      <w:r w:rsidR="0004084E" w:rsidRPr="00536743">
        <w:rPr>
          <w:lang w:val="en-AU"/>
        </w:rPr>
        <w:t xml:space="preserve">Microsoft </w:t>
      </w:r>
      <w:r w:rsidRPr="00536743">
        <w:t>Outlook</w:t>
      </w:r>
    </w:p>
    <w:p w14:paraId="3D31EA6C" w14:textId="77777777" w:rsidR="00536743" w:rsidRPr="00536743" w:rsidRDefault="00536743" w:rsidP="00536743">
      <w:r w:rsidRPr="00536743">
        <w:rPr>
          <w:b/>
          <w:bCs/>
        </w:rPr>
        <w:lastRenderedPageBreak/>
        <w:t>Internet e strumenti digitali:</w:t>
      </w:r>
      <w:r w:rsidRPr="00536743">
        <w:t xml:space="preserve"> Internet Explorer</w:t>
      </w:r>
    </w:p>
    <w:p w14:paraId="01265048" w14:textId="77777777" w:rsidR="003D306E" w:rsidRDefault="003D306E"/>
    <w:p w14:paraId="2FD42833" w14:textId="0A897FFD" w:rsidR="003D306E" w:rsidRPr="003D306E" w:rsidRDefault="003D306E" w:rsidP="003D306E">
      <w:pPr>
        <w:rPr>
          <w:b/>
          <w:bCs/>
          <w:highlight w:val="yellow"/>
        </w:rPr>
      </w:pPr>
      <w:r w:rsidRPr="003D306E">
        <w:rPr>
          <w:b/>
          <w:bCs/>
          <w:highlight w:val="yellow"/>
        </w:rPr>
        <w:t>Patente</w:t>
      </w:r>
    </w:p>
    <w:p w14:paraId="7916F415" w14:textId="17E7D748" w:rsidR="003D306E" w:rsidRPr="003D306E" w:rsidRDefault="003D306E" w:rsidP="003D306E">
      <w:r w:rsidRPr="003D306E">
        <w:t>Patente di guida tipo “B” rilasciata nel 19</w:t>
      </w:r>
      <w:r w:rsidR="009013CE">
        <w:t>97</w:t>
      </w:r>
    </w:p>
    <w:p w14:paraId="30F0ABCB" w14:textId="77777777" w:rsidR="003D306E" w:rsidRDefault="003D306E"/>
    <w:p w14:paraId="5AEB5FE7" w14:textId="505D2A3E" w:rsidR="00390A68" w:rsidRPr="00390A68" w:rsidRDefault="00F86F72" w:rsidP="00390A68">
      <w:r w:rsidRPr="00390A68">
        <w:rPr>
          <w:b/>
          <w:bCs/>
        </w:rPr>
        <w:t>Consulenza strategica e manageriale</w:t>
      </w:r>
      <w:r w:rsidRPr="00F86F72">
        <w:rPr>
          <w:b/>
          <w:bCs/>
        </w:rPr>
        <w:t xml:space="preserve"> </w:t>
      </w:r>
      <w:r>
        <w:rPr>
          <w:b/>
          <w:bCs/>
        </w:rPr>
        <w:t xml:space="preserve">• </w:t>
      </w:r>
      <w:r w:rsidRPr="00390A68">
        <w:rPr>
          <w:b/>
          <w:bCs/>
        </w:rPr>
        <w:t>Pianificazione strategica</w:t>
      </w:r>
      <w:r>
        <w:rPr>
          <w:b/>
          <w:bCs/>
        </w:rPr>
        <w:t xml:space="preserve"> </w:t>
      </w:r>
      <w:r>
        <w:rPr>
          <w:b/>
          <w:bCs/>
        </w:rPr>
        <w:t xml:space="preserve">• </w:t>
      </w:r>
      <w:r w:rsidRPr="00390A68">
        <w:rPr>
          <w:b/>
          <w:bCs/>
        </w:rPr>
        <w:t>Strategia di brand</w:t>
      </w:r>
      <w:r w:rsidRPr="00F86F72">
        <w:rPr>
          <w:b/>
          <w:bCs/>
        </w:rPr>
        <w:t xml:space="preserve"> </w:t>
      </w:r>
      <w:r>
        <w:rPr>
          <w:b/>
          <w:bCs/>
        </w:rPr>
        <w:t xml:space="preserve">• </w:t>
      </w:r>
      <w:r w:rsidRPr="00390A68">
        <w:rPr>
          <w:b/>
          <w:bCs/>
        </w:rPr>
        <w:t>Strategia di marketing</w:t>
      </w:r>
      <w:r>
        <w:rPr>
          <w:b/>
          <w:bCs/>
        </w:rPr>
        <w:t xml:space="preserve"> </w:t>
      </w:r>
      <w:r>
        <w:rPr>
          <w:b/>
          <w:bCs/>
        </w:rPr>
        <w:t>•</w:t>
      </w:r>
      <w:r w:rsidRPr="00F86F72">
        <w:rPr>
          <w:b/>
          <w:bCs/>
        </w:rPr>
        <w:t xml:space="preserve"> </w:t>
      </w:r>
      <w:r w:rsidRPr="00390A68">
        <w:rPr>
          <w:b/>
          <w:bCs/>
        </w:rPr>
        <w:t>Sviluppo del business</w:t>
      </w:r>
      <w:r>
        <w:rPr>
          <w:b/>
          <w:bCs/>
        </w:rPr>
        <w:t xml:space="preserve"> </w:t>
      </w:r>
      <w:r>
        <w:rPr>
          <w:b/>
          <w:bCs/>
        </w:rPr>
        <w:t xml:space="preserve">• </w:t>
      </w:r>
      <w:r w:rsidRPr="00390A68">
        <w:rPr>
          <w:b/>
          <w:bCs/>
        </w:rPr>
        <w:t>Sviluppo di contenuti</w:t>
      </w:r>
      <w:r>
        <w:rPr>
          <w:b/>
          <w:bCs/>
        </w:rPr>
        <w:t xml:space="preserve"> </w:t>
      </w:r>
      <w:r>
        <w:rPr>
          <w:b/>
          <w:bCs/>
        </w:rPr>
        <w:t xml:space="preserve">• </w:t>
      </w:r>
      <w:r w:rsidRPr="00390A68">
        <w:rPr>
          <w:b/>
          <w:bCs/>
        </w:rPr>
        <w:t>Produzione audiovisiva</w:t>
      </w:r>
      <w:r>
        <w:rPr>
          <w:b/>
          <w:bCs/>
        </w:rPr>
        <w:t xml:space="preserve"> </w:t>
      </w:r>
      <w:r>
        <w:rPr>
          <w:b/>
          <w:bCs/>
        </w:rPr>
        <w:t>•</w:t>
      </w:r>
      <w:r>
        <w:t xml:space="preserve"> </w:t>
      </w:r>
      <w:r w:rsidR="00390A68" w:rsidRPr="00390A68">
        <w:rPr>
          <w:b/>
          <w:bCs/>
        </w:rPr>
        <w:t>Vendite internazionali</w:t>
      </w:r>
      <w:r>
        <w:rPr>
          <w:b/>
          <w:bCs/>
        </w:rPr>
        <w:t xml:space="preserve"> • </w:t>
      </w:r>
      <w:r w:rsidR="00390A68" w:rsidRPr="00390A68">
        <w:rPr>
          <w:b/>
          <w:bCs/>
        </w:rPr>
        <w:t>Negoziazione contrattuale</w:t>
      </w:r>
      <w:r>
        <w:t xml:space="preserve"> </w:t>
      </w:r>
      <w:r>
        <w:rPr>
          <w:b/>
          <w:bCs/>
        </w:rPr>
        <w:t xml:space="preserve">• </w:t>
      </w:r>
      <w:r w:rsidR="00390A68" w:rsidRPr="00390A68">
        <w:rPr>
          <w:b/>
          <w:bCs/>
        </w:rPr>
        <w:t xml:space="preserve">Capacità di presentazione e public </w:t>
      </w:r>
      <w:proofErr w:type="spellStart"/>
      <w:r w:rsidR="00390A68" w:rsidRPr="00390A68">
        <w:rPr>
          <w:b/>
          <w:bCs/>
        </w:rPr>
        <w:t>speaking</w:t>
      </w:r>
      <w:proofErr w:type="spellEnd"/>
      <w:r>
        <w:t xml:space="preserve"> </w:t>
      </w:r>
      <w:r>
        <w:rPr>
          <w:b/>
          <w:bCs/>
        </w:rPr>
        <w:t xml:space="preserve">• </w:t>
      </w:r>
      <w:r>
        <w:rPr>
          <w:b/>
          <w:bCs/>
        </w:rPr>
        <w:t>Gestione dei</w:t>
      </w:r>
      <w:r w:rsidR="00390A68" w:rsidRPr="00390A68">
        <w:rPr>
          <w:b/>
          <w:bCs/>
        </w:rPr>
        <w:t xml:space="preserve"> diritti audiovisivi</w:t>
      </w:r>
    </w:p>
    <w:sectPr w:rsidR="00390A68" w:rsidRPr="00390A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40EAA"/>
    <w:multiLevelType w:val="hybridMultilevel"/>
    <w:tmpl w:val="864A611A"/>
    <w:lvl w:ilvl="0" w:tplc="FACAA3A6">
      <w:start w:val="200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45C2C"/>
    <w:multiLevelType w:val="multilevel"/>
    <w:tmpl w:val="88CE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9945506">
    <w:abstractNumId w:val="1"/>
  </w:num>
  <w:num w:numId="2" w16cid:durableId="176687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61"/>
    <w:rsid w:val="00005B6F"/>
    <w:rsid w:val="00007838"/>
    <w:rsid w:val="0004084E"/>
    <w:rsid w:val="001B25D2"/>
    <w:rsid w:val="00390A68"/>
    <w:rsid w:val="003D306E"/>
    <w:rsid w:val="00430B61"/>
    <w:rsid w:val="004A5908"/>
    <w:rsid w:val="00536743"/>
    <w:rsid w:val="0054627F"/>
    <w:rsid w:val="0063157E"/>
    <w:rsid w:val="00662969"/>
    <w:rsid w:val="008D3CCA"/>
    <w:rsid w:val="009013CE"/>
    <w:rsid w:val="00AE48D2"/>
    <w:rsid w:val="00D92F45"/>
    <w:rsid w:val="00E17FAE"/>
    <w:rsid w:val="00F86F72"/>
    <w:rsid w:val="00FC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6AE36"/>
  <w15:chartTrackingRefBased/>
  <w15:docId w15:val="{794097EA-685E-499B-AE83-51FDD9835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30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0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0B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0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0B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0B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0B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0B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0B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0B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0B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0B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0B6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0B6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0B6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0B6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0B6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0B6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0B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0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0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0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0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0B6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0B6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0B6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0B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0B6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0B6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92F4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2F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7</Pages>
  <Words>2282</Words>
  <Characters>12967</Characters>
  <Application>Microsoft Office Word</Application>
  <DocSecurity>0</DocSecurity>
  <Lines>381</Lines>
  <Paragraphs>324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Vismara</dc:creator>
  <cp:keywords/>
  <dc:description/>
  <cp:lastModifiedBy>Lucia Vismara</cp:lastModifiedBy>
  <cp:revision>3</cp:revision>
  <dcterms:created xsi:type="dcterms:W3CDTF">2026-09-28T15:16:00Z</dcterms:created>
  <dcterms:modified xsi:type="dcterms:W3CDTF">2026-09-29T10:39:00Z</dcterms:modified>
</cp:coreProperties>
</file>